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1126" w14:textId="6DD6BDFA" w:rsidR="00A44926" w:rsidRPr="00A44926" w:rsidRDefault="00A44926" w:rsidP="00A44926">
      <w:pPr>
        <w:spacing w:line="276" w:lineRule="auto"/>
        <w:ind w:firstLineChars="150" w:firstLine="420"/>
        <w:jc w:val="right"/>
        <w:rPr>
          <w:rFonts w:eastAsia="標楷體"/>
          <w:b/>
          <w:sz w:val="28"/>
          <w:szCs w:val="32"/>
        </w:rPr>
      </w:pPr>
    </w:p>
    <w:p w14:paraId="66AFA370" w14:textId="126F077D" w:rsidR="001E7D06" w:rsidRDefault="000120B8" w:rsidP="000120B8">
      <w:pPr>
        <w:snapToGrid w:val="0"/>
        <w:spacing w:afterLines="50" w:after="180"/>
        <w:ind w:firstLine="50"/>
        <w:jc w:val="center"/>
        <w:rPr>
          <w:rFonts w:eastAsia="標楷體"/>
          <w:b/>
          <w:sz w:val="32"/>
          <w:szCs w:val="32"/>
        </w:rPr>
      </w:pPr>
      <w:r w:rsidRPr="000120B8">
        <w:rPr>
          <w:rFonts w:eastAsia="標楷體" w:hint="eastAsia"/>
          <w:b/>
          <w:sz w:val="32"/>
          <w:szCs w:val="32"/>
        </w:rPr>
        <w:t>台南市德光高級中學</w:t>
      </w:r>
      <w:r w:rsidR="00BB2324" w:rsidRPr="005F0B36">
        <w:rPr>
          <w:rFonts w:eastAsia="標楷體"/>
          <w:b/>
          <w:sz w:val="32"/>
          <w:szCs w:val="32"/>
        </w:rPr>
        <w:t>職業安全</w:t>
      </w:r>
      <w:r w:rsidR="000041E1" w:rsidRPr="005F0B36">
        <w:rPr>
          <w:rFonts w:eastAsia="標楷體"/>
          <w:b/>
          <w:sz w:val="32"/>
          <w:szCs w:val="32"/>
        </w:rPr>
        <w:t>衛生管理規章</w:t>
      </w:r>
    </w:p>
    <w:p w14:paraId="793C5751" w14:textId="2449DEE7" w:rsidR="00BE3D40" w:rsidRPr="005F0B36" w:rsidRDefault="00ED6D76" w:rsidP="002B2E75">
      <w:pPr>
        <w:snapToGrid w:val="0"/>
        <w:jc w:val="righ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</w:rPr>
        <w:t>114</w:t>
      </w:r>
      <w:r w:rsidR="00BE3D40">
        <w:rPr>
          <w:rFonts w:eastAsia="標楷體" w:hint="eastAsia"/>
          <w:b/>
        </w:rPr>
        <w:t>年</w:t>
      </w:r>
      <w:r>
        <w:rPr>
          <w:rFonts w:eastAsia="標楷體" w:hint="eastAsia"/>
          <w:b/>
        </w:rPr>
        <w:t>1</w:t>
      </w:r>
      <w:r w:rsidR="001405AF">
        <w:rPr>
          <w:rFonts w:eastAsia="標楷體" w:hint="eastAsia"/>
          <w:b/>
        </w:rPr>
        <w:t>1</w:t>
      </w:r>
      <w:r w:rsidR="00BE3D40">
        <w:rPr>
          <w:rFonts w:eastAsia="標楷體" w:hint="eastAsia"/>
          <w:b/>
        </w:rPr>
        <w:t>月</w:t>
      </w:r>
      <w:r w:rsidR="00E91104">
        <w:rPr>
          <w:rFonts w:eastAsia="標楷體" w:hint="eastAsia"/>
          <w:b/>
        </w:rPr>
        <w:t>24</w:t>
      </w:r>
      <w:r w:rsidR="00BE3D40">
        <w:rPr>
          <w:rFonts w:eastAsia="標楷體" w:hint="eastAsia"/>
          <w:b/>
        </w:rPr>
        <w:t>日</w:t>
      </w:r>
      <w:r>
        <w:rPr>
          <w:rFonts w:eastAsia="標楷體" w:hint="eastAsia"/>
          <w:b/>
        </w:rPr>
        <w:t>行政會報</w:t>
      </w:r>
      <w:r w:rsidR="00BE3D40">
        <w:rPr>
          <w:rFonts w:eastAsia="標楷體" w:hint="eastAsia"/>
          <w:b/>
        </w:rPr>
        <w:t>通過</w:t>
      </w:r>
    </w:p>
    <w:p w14:paraId="7B1DE836" w14:textId="60824436" w:rsidR="00C87FFC" w:rsidRPr="00C2650E" w:rsidRDefault="00C87FFC" w:rsidP="000A0809">
      <w:pPr>
        <w:pStyle w:val="af5"/>
        <w:numPr>
          <w:ilvl w:val="0"/>
          <w:numId w:val="4"/>
        </w:numPr>
        <w:spacing w:beforeLines="50" w:before="180" w:line="276" w:lineRule="auto"/>
        <w:ind w:leftChars="0" w:left="482" w:hanging="482"/>
        <w:rPr>
          <w:rFonts w:eastAsia="標楷體"/>
          <w:b/>
          <w:szCs w:val="28"/>
        </w:rPr>
      </w:pPr>
      <w:r w:rsidRPr="00C2650E">
        <w:rPr>
          <w:rFonts w:eastAsia="標楷體" w:hint="eastAsia"/>
          <w:b/>
          <w:szCs w:val="28"/>
        </w:rPr>
        <w:t>目的</w:t>
      </w:r>
    </w:p>
    <w:p w14:paraId="4562485E" w14:textId="1E394C4D" w:rsidR="00C87FFC" w:rsidRPr="005F0B36" w:rsidRDefault="00C87FFC" w:rsidP="00866B7C">
      <w:pPr>
        <w:ind w:left="567"/>
        <w:rPr>
          <w:rFonts w:eastAsia="標楷體"/>
        </w:rPr>
      </w:pPr>
      <w:r w:rsidRPr="005F0B36">
        <w:rPr>
          <w:rFonts w:eastAsia="標楷體" w:hint="eastAsia"/>
        </w:rPr>
        <w:t>為</w:t>
      </w:r>
      <w:r w:rsidRPr="005F0B36">
        <w:rPr>
          <w:rFonts w:eastAsia="標楷體"/>
        </w:rPr>
        <w:t>有效防止各</w:t>
      </w:r>
      <w:r w:rsidR="00BE3D40">
        <w:rPr>
          <w:rFonts w:eastAsia="標楷體" w:hint="eastAsia"/>
        </w:rPr>
        <w:t>作業</w:t>
      </w:r>
      <w:r w:rsidRPr="005F0B36">
        <w:rPr>
          <w:rFonts w:eastAsia="標楷體"/>
        </w:rPr>
        <w:t>場所發生職業災害，促進</w:t>
      </w:r>
      <w:r w:rsidRPr="006F493B">
        <w:rPr>
          <w:rFonts w:eastAsia="標楷體"/>
          <w:color w:val="000000" w:themeColor="text1"/>
        </w:rPr>
        <w:t>全體教職員</w:t>
      </w:r>
      <w:r w:rsidR="00866B7C" w:rsidRPr="006F493B">
        <w:rPr>
          <w:rFonts w:eastAsia="標楷體" w:hint="eastAsia"/>
          <w:color w:val="000000" w:themeColor="text1"/>
        </w:rPr>
        <w:t>工</w:t>
      </w:r>
      <w:r w:rsidRPr="006F493B">
        <w:rPr>
          <w:rFonts w:eastAsia="標楷體"/>
          <w:color w:val="000000" w:themeColor="text1"/>
        </w:rPr>
        <w:t>生</w:t>
      </w:r>
      <w:r w:rsidR="00D25864" w:rsidRPr="006F493B">
        <w:rPr>
          <w:rFonts w:eastAsia="標楷體" w:hint="eastAsia"/>
          <w:color w:val="000000" w:themeColor="text1"/>
        </w:rPr>
        <w:t>等及適用職業安全衛生法工作者</w:t>
      </w:r>
      <w:r w:rsidRPr="006F493B">
        <w:rPr>
          <w:rFonts w:eastAsia="標楷體"/>
          <w:color w:val="000000" w:themeColor="text1"/>
        </w:rPr>
        <w:t>之安全與健康，依「職業安全衛生管理辦法」第</w:t>
      </w:r>
      <w:r w:rsidRPr="006F493B">
        <w:rPr>
          <w:rFonts w:eastAsia="標楷體"/>
          <w:color w:val="000000" w:themeColor="text1"/>
        </w:rPr>
        <w:t>12-1</w:t>
      </w:r>
      <w:r w:rsidRPr="006F493B">
        <w:rPr>
          <w:rFonts w:eastAsia="標楷體"/>
          <w:color w:val="000000" w:themeColor="text1"/>
        </w:rPr>
        <w:t>條規定</w:t>
      </w:r>
      <w:r w:rsidRPr="005F0B36">
        <w:rPr>
          <w:rFonts w:eastAsia="標楷體"/>
        </w:rPr>
        <w:t>，訂定</w:t>
      </w:r>
      <w:r w:rsidR="009D0A30">
        <w:rPr>
          <w:rFonts w:eastAsia="標楷體" w:hint="eastAsia"/>
        </w:rPr>
        <w:t>本校</w:t>
      </w:r>
      <w:r w:rsidRPr="005F0B36">
        <w:rPr>
          <w:rFonts w:eastAsia="標楷體"/>
        </w:rPr>
        <w:t>職業安全衛生管理規章</w:t>
      </w:r>
      <w:r w:rsidR="00866B7C">
        <w:rPr>
          <w:rFonts w:eastAsia="標楷體" w:hint="eastAsia"/>
        </w:rPr>
        <w:t xml:space="preserve"> </w:t>
      </w:r>
      <w:r w:rsidRPr="005F0B36">
        <w:rPr>
          <w:rFonts w:eastAsia="標楷體"/>
        </w:rPr>
        <w:t>(</w:t>
      </w:r>
      <w:r w:rsidRPr="005F0B36">
        <w:rPr>
          <w:rFonts w:eastAsia="標楷體"/>
        </w:rPr>
        <w:t>以下簡稱本規章</w:t>
      </w:r>
      <w:r w:rsidRPr="005F0B36">
        <w:rPr>
          <w:rFonts w:eastAsia="標楷體"/>
        </w:rPr>
        <w:t>)</w:t>
      </w:r>
      <w:r w:rsidRPr="005F0B36">
        <w:rPr>
          <w:rFonts w:eastAsia="標楷體"/>
        </w:rPr>
        <w:t>，以要求各級主管及管理、指揮、監督等有關人員執行本規章規定事項。</w:t>
      </w:r>
    </w:p>
    <w:p w14:paraId="667F1596" w14:textId="007FC65B" w:rsidR="00C87FFC" w:rsidRPr="00C2650E" w:rsidRDefault="00C87FFC" w:rsidP="000A0809">
      <w:pPr>
        <w:pStyle w:val="af5"/>
        <w:numPr>
          <w:ilvl w:val="0"/>
          <w:numId w:val="4"/>
        </w:numPr>
        <w:spacing w:beforeLines="50" w:before="180" w:line="276" w:lineRule="auto"/>
        <w:ind w:leftChars="0" w:left="482" w:hanging="482"/>
        <w:rPr>
          <w:rFonts w:eastAsia="標楷體"/>
          <w:b/>
          <w:szCs w:val="28"/>
        </w:rPr>
      </w:pPr>
      <w:r w:rsidRPr="00C2650E">
        <w:rPr>
          <w:rFonts w:eastAsia="標楷體" w:hint="eastAsia"/>
          <w:b/>
          <w:szCs w:val="28"/>
        </w:rPr>
        <w:t>適用範圍</w:t>
      </w:r>
    </w:p>
    <w:p w14:paraId="346C1AB9" w14:textId="4114048B" w:rsidR="00C87FFC" w:rsidRPr="002E492E" w:rsidRDefault="00C87FFC" w:rsidP="002B2E75">
      <w:pPr>
        <w:spacing w:line="276" w:lineRule="auto"/>
        <w:ind w:leftChars="177" w:left="425"/>
        <w:rPr>
          <w:rFonts w:eastAsia="標楷體"/>
          <w:b/>
          <w:color w:val="000000" w:themeColor="text1"/>
          <w:sz w:val="28"/>
          <w:szCs w:val="28"/>
        </w:rPr>
      </w:pPr>
      <w:r w:rsidRPr="002E492E">
        <w:rPr>
          <w:rFonts w:eastAsia="標楷體"/>
          <w:color w:val="000000" w:themeColor="text1"/>
        </w:rPr>
        <w:t>校內所有工作場所</w:t>
      </w:r>
      <w:r w:rsidR="00866B7C" w:rsidRPr="002E492E">
        <w:rPr>
          <w:rFonts w:eastAsia="標楷體" w:hint="eastAsia"/>
          <w:color w:val="000000" w:themeColor="text1"/>
        </w:rPr>
        <w:t>及教職員工生及利害相關者</w:t>
      </w:r>
      <w:r w:rsidR="00866B7C" w:rsidRPr="002E492E">
        <w:rPr>
          <w:rFonts w:eastAsia="標楷體" w:hint="eastAsia"/>
          <w:color w:val="000000" w:themeColor="text1"/>
        </w:rPr>
        <w:t>(</w:t>
      </w:r>
      <w:r w:rsidR="00866B7C" w:rsidRPr="002E492E">
        <w:rPr>
          <w:rFonts w:eastAsia="標楷體" w:hint="eastAsia"/>
          <w:color w:val="000000" w:themeColor="text1"/>
        </w:rPr>
        <w:t>如訪客、供應商等</w:t>
      </w:r>
      <w:r w:rsidR="00866B7C" w:rsidRPr="002E492E">
        <w:rPr>
          <w:rFonts w:eastAsia="標楷體" w:hint="eastAsia"/>
          <w:color w:val="000000" w:themeColor="text1"/>
        </w:rPr>
        <w:t>)</w:t>
      </w:r>
      <w:r w:rsidR="00C21642" w:rsidRPr="002E492E">
        <w:rPr>
          <w:rFonts w:eastAsia="標楷體" w:hint="eastAsia"/>
          <w:color w:val="000000" w:themeColor="text1"/>
        </w:rPr>
        <w:t>皆適用</w:t>
      </w:r>
      <w:r w:rsidRPr="002E492E">
        <w:rPr>
          <w:rFonts w:eastAsia="標楷體"/>
          <w:color w:val="000000" w:themeColor="text1"/>
        </w:rPr>
        <w:t>。</w:t>
      </w:r>
    </w:p>
    <w:p w14:paraId="21B3F85E" w14:textId="5236CA84" w:rsidR="00866B7C" w:rsidRPr="002E492E" w:rsidRDefault="00866B7C" w:rsidP="000A0809">
      <w:pPr>
        <w:pStyle w:val="af5"/>
        <w:numPr>
          <w:ilvl w:val="0"/>
          <w:numId w:val="4"/>
        </w:numPr>
        <w:spacing w:beforeLines="50" w:before="180" w:line="276" w:lineRule="auto"/>
        <w:ind w:leftChars="0" w:left="482" w:hanging="482"/>
        <w:rPr>
          <w:rFonts w:eastAsia="標楷體"/>
          <w:b/>
          <w:color w:val="000000" w:themeColor="text1"/>
          <w:szCs w:val="28"/>
        </w:rPr>
      </w:pPr>
      <w:r w:rsidRPr="002E492E">
        <w:rPr>
          <w:rFonts w:eastAsia="標楷體" w:hint="eastAsia"/>
          <w:b/>
          <w:color w:val="000000" w:themeColor="text1"/>
          <w:szCs w:val="28"/>
        </w:rPr>
        <w:t>權責</w:t>
      </w:r>
    </w:p>
    <w:p w14:paraId="6D3986F0" w14:textId="37FF24E2" w:rsidR="005F02C6" w:rsidRPr="005F02C6" w:rsidRDefault="005F02C6" w:rsidP="000A0809">
      <w:pPr>
        <w:pStyle w:val="af5"/>
        <w:numPr>
          <w:ilvl w:val="0"/>
          <w:numId w:val="5"/>
        </w:numPr>
        <w:spacing w:line="276" w:lineRule="auto"/>
        <w:ind w:leftChars="0" w:left="964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校長</w:t>
      </w:r>
    </w:p>
    <w:p w14:paraId="52FA9D99" w14:textId="677EE5DA" w:rsidR="005F02C6" w:rsidRPr="005F02C6" w:rsidRDefault="005F02C6" w:rsidP="000A0809">
      <w:pPr>
        <w:pStyle w:val="af5"/>
        <w:numPr>
          <w:ilvl w:val="0"/>
          <w:numId w:val="6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綜理本校職業安全衛生業務。</w:t>
      </w:r>
    </w:p>
    <w:p w14:paraId="737CCC86" w14:textId="79047D8C" w:rsidR="005F02C6" w:rsidRPr="005F02C6" w:rsidRDefault="005F02C6" w:rsidP="000A0809">
      <w:pPr>
        <w:pStyle w:val="af5"/>
        <w:numPr>
          <w:ilvl w:val="0"/>
          <w:numId w:val="6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擔任本校職業安全衛生委員會主任委員。</w:t>
      </w:r>
    </w:p>
    <w:p w14:paraId="15BF17A2" w14:textId="7EA7E009" w:rsidR="005F02C6" w:rsidRPr="005F02C6" w:rsidRDefault="005F02C6" w:rsidP="000A0809">
      <w:pPr>
        <w:pStyle w:val="af5"/>
        <w:numPr>
          <w:ilvl w:val="0"/>
          <w:numId w:val="6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核定本校職業安全衛生年度</w:t>
      </w: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或學年度</w:t>
      </w:r>
      <w:r>
        <w:rPr>
          <w:rFonts w:eastAsia="標楷體" w:hint="eastAsia"/>
          <w:szCs w:val="28"/>
        </w:rPr>
        <w:t>)</w:t>
      </w:r>
      <w:r w:rsidRPr="005F02C6">
        <w:rPr>
          <w:rFonts w:eastAsia="標楷體" w:hint="eastAsia"/>
          <w:szCs w:val="28"/>
        </w:rPr>
        <w:t>工作計劃與安全衛生管理規章、工作守則。</w:t>
      </w:r>
    </w:p>
    <w:p w14:paraId="5EFA6B81" w14:textId="27163218" w:rsidR="005F02C6" w:rsidRPr="005F02C6" w:rsidRDefault="005F02C6" w:rsidP="000A0809">
      <w:pPr>
        <w:pStyle w:val="af5"/>
        <w:numPr>
          <w:ilvl w:val="0"/>
          <w:numId w:val="6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責成各單位達成有關安全衛生業務之執行。</w:t>
      </w:r>
    </w:p>
    <w:p w14:paraId="47FB22E8" w14:textId="6E84C78F" w:rsidR="005F02C6" w:rsidRPr="005F02C6" w:rsidRDefault="005F02C6" w:rsidP="000A0809">
      <w:pPr>
        <w:pStyle w:val="af5"/>
        <w:numPr>
          <w:ilvl w:val="0"/>
          <w:numId w:val="6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其他有關安全衛生事項。</w:t>
      </w:r>
    </w:p>
    <w:p w14:paraId="0876FF78" w14:textId="2712C7E6" w:rsidR="005F02C6" w:rsidRPr="005F02C6" w:rsidRDefault="005F02C6" w:rsidP="000A0809">
      <w:pPr>
        <w:pStyle w:val="af5"/>
        <w:numPr>
          <w:ilvl w:val="0"/>
          <w:numId w:val="5"/>
        </w:numPr>
        <w:spacing w:beforeLines="50" w:before="180" w:line="276" w:lineRule="auto"/>
        <w:ind w:leftChars="0" w:left="964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職業安全衛生委員會</w:t>
      </w:r>
    </w:p>
    <w:p w14:paraId="58334242" w14:textId="1BCAB6F2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對本校擬訂之職業安全衛生政策提出建議。</w:t>
      </w:r>
    </w:p>
    <w:p w14:paraId="4181C980" w14:textId="563BA30D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協調、建議職業安全衛生管理計畫。</w:t>
      </w:r>
    </w:p>
    <w:p w14:paraId="2B1C0014" w14:textId="02BE152C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proofErr w:type="gramStart"/>
      <w:r w:rsidRPr="005F02C6">
        <w:rPr>
          <w:rFonts w:eastAsia="標楷體" w:hint="eastAsia"/>
          <w:szCs w:val="28"/>
        </w:rPr>
        <w:t>研</w:t>
      </w:r>
      <w:proofErr w:type="gramEnd"/>
      <w:r w:rsidRPr="005F02C6">
        <w:rPr>
          <w:rFonts w:eastAsia="標楷體" w:hint="eastAsia"/>
          <w:szCs w:val="28"/>
        </w:rPr>
        <w:t>議職業安全衛生教育訓練實施計畫。</w:t>
      </w:r>
    </w:p>
    <w:p w14:paraId="6C3BCB2A" w14:textId="52A732A7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proofErr w:type="gramStart"/>
      <w:r w:rsidRPr="005F02C6">
        <w:rPr>
          <w:rFonts w:eastAsia="標楷體" w:hint="eastAsia"/>
          <w:szCs w:val="28"/>
        </w:rPr>
        <w:t>研</w:t>
      </w:r>
      <w:proofErr w:type="gramEnd"/>
      <w:r w:rsidRPr="005F02C6">
        <w:rPr>
          <w:rFonts w:eastAsia="標楷體" w:hint="eastAsia"/>
          <w:szCs w:val="28"/>
        </w:rPr>
        <w:t>議作業環境監測結果應採取之對策。</w:t>
      </w:r>
    </w:p>
    <w:p w14:paraId="4CEE0A89" w14:textId="49BE85E9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proofErr w:type="gramStart"/>
      <w:r w:rsidRPr="005F02C6">
        <w:rPr>
          <w:rFonts w:eastAsia="標楷體" w:hint="eastAsia"/>
          <w:szCs w:val="28"/>
        </w:rPr>
        <w:t>研</w:t>
      </w:r>
      <w:proofErr w:type="gramEnd"/>
      <w:r w:rsidRPr="005F02C6">
        <w:rPr>
          <w:rFonts w:eastAsia="標楷體" w:hint="eastAsia"/>
          <w:szCs w:val="28"/>
        </w:rPr>
        <w:t>議健康管理及健康促進事項。</w:t>
      </w:r>
    </w:p>
    <w:p w14:paraId="63170268" w14:textId="17C2BBE8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proofErr w:type="gramStart"/>
      <w:r w:rsidRPr="005F02C6">
        <w:rPr>
          <w:rFonts w:eastAsia="標楷體" w:hint="eastAsia"/>
          <w:szCs w:val="28"/>
        </w:rPr>
        <w:t>研</w:t>
      </w:r>
      <w:proofErr w:type="gramEnd"/>
      <w:r w:rsidRPr="005F02C6">
        <w:rPr>
          <w:rFonts w:eastAsia="標楷體" w:hint="eastAsia"/>
          <w:szCs w:val="28"/>
        </w:rPr>
        <w:t>議各項職業安全衛生提案。</w:t>
      </w:r>
    </w:p>
    <w:p w14:paraId="04C44B6B" w14:textId="7D74F781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proofErr w:type="gramStart"/>
      <w:r w:rsidRPr="005F02C6">
        <w:rPr>
          <w:rFonts w:eastAsia="標楷體" w:hint="eastAsia"/>
          <w:szCs w:val="28"/>
        </w:rPr>
        <w:t>研議校</w:t>
      </w:r>
      <w:proofErr w:type="gramEnd"/>
      <w:r w:rsidRPr="005F02C6">
        <w:rPr>
          <w:rFonts w:eastAsia="標楷體" w:hint="eastAsia"/>
          <w:szCs w:val="28"/>
        </w:rPr>
        <w:t>內之自動檢查及安全衛生稽核事項。</w:t>
      </w:r>
    </w:p>
    <w:p w14:paraId="798DF01B" w14:textId="601F6F80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proofErr w:type="gramStart"/>
      <w:r w:rsidRPr="005F02C6">
        <w:rPr>
          <w:rFonts w:eastAsia="標楷體" w:hint="eastAsia"/>
          <w:szCs w:val="28"/>
        </w:rPr>
        <w:t>研</w:t>
      </w:r>
      <w:proofErr w:type="gramEnd"/>
      <w:r w:rsidRPr="005F02C6">
        <w:rPr>
          <w:rFonts w:eastAsia="標楷體" w:hint="eastAsia"/>
          <w:szCs w:val="28"/>
        </w:rPr>
        <w:t>議職業災害調查報告。</w:t>
      </w:r>
    </w:p>
    <w:p w14:paraId="55412A67" w14:textId="7865DC31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考核各單位之職業安全衛生管理績效。</w:t>
      </w:r>
    </w:p>
    <w:p w14:paraId="40048F27" w14:textId="5A5B0AAF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proofErr w:type="gramStart"/>
      <w:r w:rsidRPr="005F02C6">
        <w:rPr>
          <w:rFonts w:eastAsia="標楷體" w:hint="eastAsia"/>
          <w:szCs w:val="28"/>
        </w:rPr>
        <w:t>研</w:t>
      </w:r>
      <w:proofErr w:type="gramEnd"/>
      <w:r w:rsidRPr="005F02C6">
        <w:rPr>
          <w:rFonts w:eastAsia="標楷體" w:hint="eastAsia"/>
          <w:szCs w:val="28"/>
        </w:rPr>
        <w:t>議承攬業務安全衛生管理事項。</w:t>
      </w:r>
    </w:p>
    <w:p w14:paraId="09F4ADED" w14:textId="310D4549" w:rsidR="005F02C6" w:rsidRPr="005F02C6" w:rsidRDefault="005F02C6" w:rsidP="000A0809">
      <w:pPr>
        <w:pStyle w:val="af5"/>
        <w:numPr>
          <w:ilvl w:val="0"/>
          <w:numId w:val="7"/>
        </w:numPr>
        <w:spacing w:line="276" w:lineRule="auto"/>
        <w:ind w:leftChars="0" w:left="1418" w:hanging="482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 </w:t>
      </w:r>
      <w:r w:rsidRPr="005F02C6">
        <w:rPr>
          <w:rFonts w:eastAsia="標楷體" w:hint="eastAsia"/>
          <w:szCs w:val="28"/>
        </w:rPr>
        <w:t>其他有關職業安全衛生管理事項。</w:t>
      </w:r>
    </w:p>
    <w:p w14:paraId="0AC12003" w14:textId="658C8B74" w:rsidR="005F02C6" w:rsidRPr="002E492E" w:rsidRDefault="005F02C6" w:rsidP="000A0809">
      <w:pPr>
        <w:pStyle w:val="af5"/>
        <w:numPr>
          <w:ilvl w:val="0"/>
          <w:numId w:val="5"/>
        </w:numPr>
        <w:spacing w:beforeLines="50" w:before="180" w:line="276" w:lineRule="auto"/>
        <w:ind w:leftChars="0" w:left="964" w:hanging="482"/>
        <w:rPr>
          <w:rFonts w:eastAsia="標楷體"/>
          <w:color w:val="000000" w:themeColor="text1"/>
          <w:szCs w:val="28"/>
        </w:rPr>
      </w:pPr>
      <w:r w:rsidRPr="005F02C6">
        <w:rPr>
          <w:rFonts w:eastAsia="標楷體" w:hint="eastAsia"/>
          <w:szCs w:val="28"/>
        </w:rPr>
        <w:t>職業安全衛生管理</w:t>
      </w:r>
      <w:r w:rsidRPr="002E492E">
        <w:rPr>
          <w:rFonts w:eastAsia="標楷體" w:hint="eastAsia"/>
          <w:color w:val="000000" w:themeColor="text1"/>
          <w:szCs w:val="28"/>
        </w:rPr>
        <w:t>單位</w:t>
      </w:r>
      <w:r w:rsidRPr="002E492E">
        <w:rPr>
          <w:rFonts w:eastAsia="標楷體" w:hint="eastAsia"/>
          <w:color w:val="000000" w:themeColor="text1"/>
          <w:szCs w:val="28"/>
        </w:rPr>
        <w:t xml:space="preserve"> (</w:t>
      </w:r>
      <w:r w:rsidRPr="002E492E">
        <w:rPr>
          <w:rFonts w:eastAsia="標楷體" w:hint="eastAsia"/>
          <w:color w:val="000000" w:themeColor="text1"/>
          <w:szCs w:val="28"/>
        </w:rPr>
        <w:t>或管理人員</w:t>
      </w:r>
      <w:r w:rsidRPr="002E492E">
        <w:rPr>
          <w:rFonts w:eastAsia="標楷體" w:hint="eastAsia"/>
          <w:color w:val="000000" w:themeColor="text1"/>
          <w:szCs w:val="28"/>
        </w:rPr>
        <w:t>)</w:t>
      </w:r>
    </w:p>
    <w:p w14:paraId="2DF5CE6F" w14:textId="21A2617C" w:rsidR="005F02C6" w:rsidRPr="002E492E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2E492E">
        <w:rPr>
          <w:rFonts w:eastAsia="標楷體" w:hint="eastAsia"/>
          <w:color w:val="000000" w:themeColor="text1"/>
          <w:szCs w:val="28"/>
        </w:rPr>
        <w:t>釐訂職業災害防止計畫，指導有關單位實施。</w:t>
      </w:r>
    </w:p>
    <w:p w14:paraId="49FD4CC5" w14:textId="168B7FD9" w:rsidR="005F02C6" w:rsidRPr="005F02C6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2E492E">
        <w:rPr>
          <w:rFonts w:eastAsia="標楷體" w:hint="eastAsia"/>
          <w:color w:val="000000" w:themeColor="text1"/>
          <w:szCs w:val="28"/>
        </w:rPr>
        <w:t>規劃和督導各單位執行職業安全</w:t>
      </w:r>
      <w:r w:rsidRPr="005F02C6">
        <w:rPr>
          <w:rFonts w:eastAsia="標楷體" w:hint="eastAsia"/>
          <w:szCs w:val="28"/>
        </w:rPr>
        <w:t>衛生管理。</w:t>
      </w:r>
    </w:p>
    <w:p w14:paraId="0EEB49BA" w14:textId="257850D5" w:rsidR="005F02C6" w:rsidRPr="002E492E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5F02C6">
        <w:rPr>
          <w:rFonts w:eastAsia="標楷體" w:hint="eastAsia"/>
          <w:szCs w:val="28"/>
        </w:rPr>
        <w:lastRenderedPageBreak/>
        <w:t>規劃</w:t>
      </w:r>
      <w:r w:rsidRPr="002E492E">
        <w:rPr>
          <w:rFonts w:eastAsia="標楷體" w:hint="eastAsia"/>
          <w:color w:val="000000" w:themeColor="text1"/>
          <w:szCs w:val="28"/>
        </w:rPr>
        <w:t>和督導有關人員實施巡視、</w:t>
      </w:r>
      <w:r w:rsidR="000C0187" w:rsidRPr="002E492E">
        <w:rPr>
          <w:rFonts w:eastAsia="標楷體" w:hint="eastAsia"/>
          <w:color w:val="000000" w:themeColor="text1"/>
          <w:szCs w:val="28"/>
        </w:rPr>
        <w:t>自動檢查</w:t>
      </w:r>
      <w:r w:rsidRPr="002E492E">
        <w:rPr>
          <w:rFonts w:eastAsia="標楷體" w:hint="eastAsia"/>
          <w:color w:val="000000" w:themeColor="text1"/>
          <w:szCs w:val="28"/>
        </w:rPr>
        <w:t>、</w:t>
      </w:r>
      <w:r w:rsidR="000C0187" w:rsidRPr="002E492E">
        <w:rPr>
          <w:rFonts w:eastAsia="標楷體" w:hint="eastAsia"/>
          <w:color w:val="000000" w:themeColor="text1"/>
          <w:szCs w:val="28"/>
        </w:rPr>
        <w:t>及</w:t>
      </w:r>
      <w:r w:rsidRPr="002E492E">
        <w:rPr>
          <w:rFonts w:eastAsia="標楷體" w:hint="eastAsia"/>
          <w:color w:val="000000" w:themeColor="text1"/>
          <w:szCs w:val="28"/>
        </w:rPr>
        <w:t>危害通識。</w:t>
      </w:r>
    </w:p>
    <w:p w14:paraId="06AA34A2" w14:textId="67B50A1A" w:rsidR="000C0187" w:rsidRPr="002E492E" w:rsidRDefault="000C0187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2E492E">
        <w:rPr>
          <w:rFonts w:eastAsia="標楷體" w:hint="eastAsia"/>
          <w:color w:val="000000" w:themeColor="text1"/>
          <w:szCs w:val="28"/>
        </w:rPr>
        <w:t>規劃和實施作業環境監測。</w:t>
      </w:r>
    </w:p>
    <w:p w14:paraId="737817D2" w14:textId="3EE095B2" w:rsidR="005F02C6" w:rsidRPr="002E492E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2E492E">
        <w:rPr>
          <w:rFonts w:eastAsia="標楷體" w:hint="eastAsia"/>
          <w:color w:val="000000" w:themeColor="text1"/>
          <w:szCs w:val="28"/>
        </w:rPr>
        <w:t>規劃和實施職業安全衛生教育訓練。</w:t>
      </w:r>
    </w:p>
    <w:p w14:paraId="6136B66B" w14:textId="76A3934D" w:rsidR="005F02C6" w:rsidRPr="002E492E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2E492E">
        <w:rPr>
          <w:rFonts w:eastAsia="標楷體" w:hint="eastAsia"/>
          <w:color w:val="000000" w:themeColor="text1"/>
          <w:szCs w:val="28"/>
        </w:rPr>
        <w:t>規劃</w:t>
      </w:r>
      <w:r w:rsidR="000C0187" w:rsidRPr="002E492E">
        <w:rPr>
          <w:rFonts w:eastAsia="標楷體" w:hint="eastAsia"/>
          <w:color w:val="000000" w:themeColor="text1"/>
          <w:szCs w:val="28"/>
        </w:rPr>
        <w:t>和實施</w:t>
      </w:r>
      <w:r w:rsidRPr="002E492E">
        <w:rPr>
          <w:rFonts w:eastAsia="標楷體" w:hint="eastAsia"/>
          <w:color w:val="000000" w:themeColor="text1"/>
          <w:szCs w:val="28"/>
        </w:rPr>
        <w:t>校內</w:t>
      </w:r>
      <w:r w:rsidR="000C0187" w:rsidRPr="002E492E">
        <w:rPr>
          <w:rFonts w:eastAsia="標楷體" w:hint="eastAsia"/>
          <w:color w:val="000000" w:themeColor="text1"/>
          <w:szCs w:val="28"/>
        </w:rPr>
        <w:t>勞工</w:t>
      </w:r>
      <w:r w:rsidRPr="002E492E">
        <w:rPr>
          <w:rFonts w:eastAsia="標楷體" w:hint="eastAsia"/>
          <w:color w:val="000000" w:themeColor="text1"/>
          <w:szCs w:val="28"/>
        </w:rPr>
        <w:t>之健康檢查</w:t>
      </w:r>
      <w:r w:rsidR="000C0187" w:rsidRPr="002E492E">
        <w:rPr>
          <w:rFonts w:eastAsia="標楷體" w:hint="eastAsia"/>
          <w:color w:val="000000" w:themeColor="text1"/>
          <w:szCs w:val="28"/>
        </w:rPr>
        <w:t>和</w:t>
      </w:r>
      <w:r w:rsidRPr="002E492E">
        <w:rPr>
          <w:rFonts w:eastAsia="標楷體" w:hint="eastAsia"/>
          <w:color w:val="000000" w:themeColor="text1"/>
          <w:szCs w:val="28"/>
        </w:rPr>
        <w:t>健康</w:t>
      </w:r>
      <w:r w:rsidR="000C0187" w:rsidRPr="002E492E">
        <w:rPr>
          <w:rFonts w:eastAsia="標楷體" w:hint="eastAsia"/>
          <w:color w:val="000000" w:themeColor="text1"/>
          <w:szCs w:val="28"/>
        </w:rPr>
        <w:t>服務</w:t>
      </w:r>
      <w:r w:rsidRPr="002E492E">
        <w:rPr>
          <w:rFonts w:eastAsia="標楷體" w:hint="eastAsia"/>
          <w:color w:val="000000" w:themeColor="text1"/>
          <w:szCs w:val="28"/>
        </w:rPr>
        <w:t>。</w:t>
      </w:r>
    </w:p>
    <w:p w14:paraId="0B010CB4" w14:textId="7C56E179" w:rsidR="005F02C6" w:rsidRPr="002E492E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2E492E">
        <w:rPr>
          <w:rFonts w:eastAsia="標楷體" w:hint="eastAsia"/>
          <w:color w:val="000000" w:themeColor="text1"/>
          <w:szCs w:val="28"/>
        </w:rPr>
        <w:t>督導校內職業災害之調查處理及統計分析。</w:t>
      </w:r>
    </w:p>
    <w:p w14:paraId="42510319" w14:textId="2C14E827" w:rsidR="005F02C6" w:rsidRPr="002E492E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2E492E">
        <w:rPr>
          <w:rFonts w:eastAsia="標楷體" w:hint="eastAsia"/>
          <w:color w:val="000000" w:themeColor="text1"/>
          <w:szCs w:val="28"/>
        </w:rPr>
        <w:t>實施職業安全衛生績效管理評估，並提供</w:t>
      </w:r>
      <w:r w:rsidR="000C0187" w:rsidRPr="002E492E">
        <w:rPr>
          <w:rFonts w:eastAsia="標楷體" w:hint="eastAsia"/>
          <w:color w:val="000000" w:themeColor="text1"/>
          <w:szCs w:val="28"/>
        </w:rPr>
        <w:t>教職員工生</w:t>
      </w:r>
      <w:r w:rsidRPr="002E492E">
        <w:rPr>
          <w:rFonts w:eastAsia="標楷體" w:hint="eastAsia"/>
          <w:color w:val="000000" w:themeColor="text1"/>
          <w:szCs w:val="28"/>
        </w:rPr>
        <w:t>之安全衛生諮詢服務。</w:t>
      </w:r>
    </w:p>
    <w:p w14:paraId="38F0A847" w14:textId="7B0D3CBF" w:rsidR="005F02C6" w:rsidRPr="002E492E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2E492E">
        <w:rPr>
          <w:rFonts w:eastAsia="標楷體" w:hint="eastAsia"/>
          <w:color w:val="000000" w:themeColor="text1"/>
          <w:szCs w:val="28"/>
        </w:rPr>
        <w:t>提供有關職業安全衛生管理資料及建議。</w:t>
      </w:r>
    </w:p>
    <w:p w14:paraId="03748F9A" w14:textId="6073121F" w:rsidR="005F02C6" w:rsidRPr="005F02C6" w:rsidRDefault="005F02C6" w:rsidP="000A0809">
      <w:pPr>
        <w:pStyle w:val="af5"/>
        <w:numPr>
          <w:ilvl w:val="0"/>
          <w:numId w:val="8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其他有關職業安全衛生管理事項。</w:t>
      </w:r>
    </w:p>
    <w:p w14:paraId="29B5B853" w14:textId="391AEA1F" w:rsidR="005F02C6" w:rsidRPr="005F02C6" w:rsidRDefault="005F02C6" w:rsidP="000A0809">
      <w:pPr>
        <w:pStyle w:val="af5"/>
        <w:numPr>
          <w:ilvl w:val="0"/>
          <w:numId w:val="5"/>
        </w:numPr>
        <w:spacing w:beforeLines="50" w:before="180" w:line="276" w:lineRule="auto"/>
        <w:ind w:leftChars="0" w:left="964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各單位主管</w:t>
      </w:r>
    </w:p>
    <w:p w14:paraId="7B097A07" w14:textId="1C0139C3" w:rsidR="005F02C6" w:rsidRDefault="0047577E" w:rsidP="002E492E">
      <w:pPr>
        <w:pStyle w:val="af5"/>
        <w:numPr>
          <w:ilvl w:val="0"/>
          <w:numId w:val="33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2E492E">
        <w:rPr>
          <w:rFonts w:eastAsia="標楷體" w:hint="eastAsia"/>
          <w:szCs w:val="28"/>
        </w:rPr>
        <w:t>督導</w:t>
      </w:r>
      <w:r w:rsidR="005F358A" w:rsidRPr="002E492E">
        <w:rPr>
          <w:rFonts w:eastAsia="標楷體" w:hint="eastAsia"/>
          <w:szCs w:val="28"/>
        </w:rPr>
        <w:t>所屬執行</w:t>
      </w:r>
      <w:r w:rsidR="005F02C6" w:rsidRPr="005F02C6">
        <w:rPr>
          <w:rFonts w:eastAsia="標楷體" w:hint="eastAsia"/>
          <w:szCs w:val="28"/>
        </w:rPr>
        <w:t>定期檢查、重點檢查、檢點及其他有關</w:t>
      </w:r>
      <w:r w:rsidRPr="002E492E">
        <w:rPr>
          <w:rFonts w:eastAsia="標楷體" w:hint="eastAsia"/>
          <w:szCs w:val="28"/>
        </w:rPr>
        <w:t>自動</w:t>
      </w:r>
      <w:r w:rsidR="005F02C6" w:rsidRPr="005F02C6">
        <w:rPr>
          <w:rFonts w:eastAsia="標楷體" w:hint="eastAsia"/>
          <w:szCs w:val="28"/>
        </w:rPr>
        <w:t>檢查</w:t>
      </w:r>
      <w:r w:rsidR="005F02C6" w:rsidRPr="002E492E">
        <w:rPr>
          <w:rFonts w:eastAsia="標楷體" w:hint="eastAsia"/>
          <w:szCs w:val="28"/>
        </w:rPr>
        <w:t>督導</w:t>
      </w:r>
      <w:r w:rsidR="005F02C6" w:rsidRPr="005F02C6">
        <w:rPr>
          <w:rFonts w:eastAsia="標楷體" w:hint="eastAsia"/>
          <w:szCs w:val="28"/>
        </w:rPr>
        <w:t>事項。</w:t>
      </w:r>
    </w:p>
    <w:p w14:paraId="643C53BC" w14:textId="65DE1BA7" w:rsidR="005F358A" w:rsidRPr="005F02C6" w:rsidRDefault="005F358A" w:rsidP="002E492E">
      <w:pPr>
        <w:pStyle w:val="af5"/>
        <w:numPr>
          <w:ilvl w:val="0"/>
          <w:numId w:val="33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2E492E">
        <w:rPr>
          <w:rFonts w:eastAsia="標楷體" w:hint="eastAsia"/>
          <w:szCs w:val="28"/>
        </w:rPr>
        <w:t>督導所屬執行危害鑑別與風險評估。</w:t>
      </w:r>
    </w:p>
    <w:p w14:paraId="359B668A" w14:textId="2E58176D" w:rsidR="005F02C6" w:rsidRPr="005F02C6" w:rsidRDefault="005F02C6" w:rsidP="002E492E">
      <w:pPr>
        <w:pStyle w:val="af5"/>
        <w:numPr>
          <w:ilvl w:val="0"/>
          <w:numId w:val="33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定期或不定期實施巡視。</w:t>
      </w:r>
    </w:p>
    <w:p w14:paraId="25B989AF" w14:textId="7C748E8F" w:rsidR="005F02C6" w:rsidRPr="005F02C6" w:rsidRDefault="005F02C6" w:rsidP="002E492E">
      <w:pPr>
        <w:pStyle w:val="af5"/>
        <w:numPr>
          <w:ilvl w:val="0"/>
          <w:numId w:val="33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提供</w:t>
      </w:r>
      <w:r w:rsidR="00873FEA">
        <w:rPr>
          <w:rFonts w:eastAsia="標楷體" w:hint="eastAsia"/>
          <w:szCs w:val="28"/>
        </w:rPr>
        <w:t>所屬</w:t>
      </w:r>
      <w:r w:rsidRPr="005F02C6">
        <w:rPr>
          <w:rFonts w:eastAsia="標楷體" w:hint="eastAsia"/>
          <w:szCs w:val="28"/>
        </w:rPr>
        <w:t>改善工作方法。</w:t>
      </w:r>
    </w:p>
    <w:p w14:paraId="14EF4C50" w14:textId="2B279CA8" w:rsidR="005F02C6" w:rsidRPr="005F02C6" w:rsidRDefault="0041248E" w:rsidP="002E492E">
      <w:pPr>
        <w:pStyle w:val="af5"/>
        <w:numPr>
          <w:ilvl w:val="0"/>
          <w:numId w:val="33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2E492E">
        <w:rPr>
          <w:rFonts w:eastAsia="標楷體" w:hint="eastAsia"/>
          <w:szCs w:val="28"/>
        </w:rPr>
        <w:t>執行</w:t>
      </w:r>
      <w:r w:rsidR="005F02C6" w:rsidRPr="005F02C6">
        <w:rPr>
          <w:rFonts w:eastAsia="標楷體" w:hint="eastAsia"/>
          <w:szCs w:val="28"/>
        </w:rPr>
        <w:t>校長或其代理人交辦</w:t>
      </w:r>
      <w:r w:rsidR="00B74F14" w:rsidRPr="002E492E">
        <w:rPr>
          <w:rFonts w:eastAsia="標楷體" w:hint="eastAsia"/>
          <w:szCs w:val="28"/>
        </w:rPr>
        <w:t>其他</w:t>
      </w:r>
      <w:r w:rsidR="005F02C6" w:rsidRPr="005F02C6">
        <w:rPr>
          <w:rFonts w:eastAsia="標楷體" w:hint="eastAsia"/>
          <w:szCs w:val="28"/>
        </w:rPr>
        <w:t>有關職業安全衛生管理</w:t>
      </w:r>
      <w:r w:rsidR="00B74F14" w:rsidRPr="002E492E">
        <w:rPr>
          <w:rFonts w:eastAsia="標楷體" w:hint="eastAsia"/>
          <w:szCs w:val="28"/>
        </w:rPr>
        <w:t>之</w:t>
      </w:r>
      <w:r w:rsidR="005F02C6" w:rsidRPr="005F02C6">
        <w:rPr>
          <w:rFonts w:eastAsia="標楷體" w:hint="eastAsia"/>
          <w:szCs w:val="28"/>
        </w:rPr>
        <w:t>事項。</w:t>
      </w:r>
    </w:p>
    <w:p w14:paraId="3B4F5036" w14:textId="2AC91F06" w:rsidR="005F02C6" w:rsidRPr="00B54FF2" w:rsidRDefault="00B74F14" w:rsidP="000A0809">
      <w:pPr>
        <w:pStyle w:val="af5"/>
        <w:numPr>
          <w:ilvl w:val="0"/>
          <w:numId w:val="5"/>
        </w:numPr>
        <w:spacing w:beforeLines="50" w:before="180" w:line="276" w:lineRule="auto"/>
        <w:ind w:leftChars="0" w:left="964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工作</w:t>
      </w:r>
      <w:r w:rsidR="005F02C6" w:rsidRPr="00B54FF2">
        <w:rPr>
          <w:rFonts w:eastAsia="標楷體" w:hint="eastAsia"/>
          <w:color w:val="000000" w:themeColor="text1"/>
          <w:szCs w:val="28"/>
        </w:rPr>
        <w:t>場所負責人</w:t>
      </w:r>
    </w:p>
    <w:p w14:paraId="6CC4F577" w14:textId="00B7F2C3" w:rsidR="005F02C6" w:rsidRPr="00B54FF2" w:rsidRDefault="005F02C6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督導該場所內人員確實遵守安全衛生工作守則。</w:t>
      </w:r>
    </w:p>
    <w:p w14:paraId="5B09CBDE" w14:textId="2094DA87" w:rsidR="005F02C6" w:rsidRPr="00B54FF2" w:rsidRDefault="005F02C6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執行所轄場所</w:t>
      </w:r>
      <w:r w:rsidR="00B74F14" w:rsidRPr="00B54FF2">
        <w:rPr>
          <w:rFonts w:eastAsia="標楷體" w:hint="eastAsia"/>
          <w:color w:val="000000" w:themeColor="text1"/>
          <w:szCs w:val="28"/>
        </w:rPr>
        <w:t>職</w:t>
      </w:r>
      <w:r w:rsidRPr="00B54FF2">
        <w:rPr>
          <w:rFonts w:eastAsia="標楷體" w:hint="eastAsia"/>
          <w:color w:val="000000" w:themeColor="text1"/>
          <w:szCs w:val="28"/>
        </w:rPr>
        <w:t>安</w:t>
      </w:r>
      <w:r w:rsidR="00B74F14" w:rsidRPr="00B54FF2">
        <w:rPr>
          <w:rFonts w:eastAsia="標楷體" w:hint="eastAsia"/>
          <w:color w:val="000000" w:themeColor="text1"/>
          <w:szCs w:val="28"/>
        </w:rPr>
        <w:t>衛</w:t>
      </w:r>
      <w:r w:rsidRPr="00B54FF2">
        <w:rPr>
          <w:rFonts w:eastAsia="標楷體" w:hint="eastAsia"/>
          <w:color w:val="000000" w:themeColor="text1"/>
          <w:szCs w:val="28"/>
        </w:rPr>
        <w:t>管理事項。</w:t>
      </w:r>
    </w:p>
    <w:p w14:paraId="21DEE462" w14:textId="3CDE3427" w:rsidR="005F02C6" w:rsidRPr="00B54FF2" w:rsidRDefault="005F02C6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分析、評估</w:t>
      </w:r>
      <w:r w:rsidR="00B74F14" w:rsidRPr="00B54FF2">
        <w:rPr>
          <w:rFonts w:eastAsia="標楷體" w:hint="eastAsia"/>
          <w:color w:val="000000" w:themeColor="text1"/>
          <w:szCs w:val="28"/>
        </w:rPr>
        <w:t>該</w:t>
      </w:r>
      <w:r w:rsidRPr="00B54FF2">
        <w:rPr>
          <w:rFonts w:eastAsia="標楷體" w:hint="eastAsia"/>
          <w:color w:val="000000" w:themeColor="text1"/>
          <w:szCs w:val="28"/>
        </w:rPr>
        <w:t>場所可能危害因素，訂定安全作業</w:t>
      </w:r>
      <w:r w:rsidR="00B74F14" w:rsidRPr="00B54FF2">
        <w:rPr>
          <w:rFonts w:eastAsia="標楷體" w:hint="eastAsia"/>
          <w:color w:val="000000" w:themeColor="text1"/>
          <w:szCs w:val="28"/>
        </w:rPr>
        <w:t>標準</w:t>
      </w:r>
      <w:r w:rsidRPr="00B54FF2">
        <w:rPr>
          <w:rFonts w:eastAsia="標楷體" w:hint="eastAsia"/>
          <w:color w:val="000000" w:themeColor="text1"/>
          <w:szCs w:val="28"/>
        </w:rPr>
        <w:t>，並對所屬人員實施安</w:t>
      </w:r>
      <w:r w:rsidR="00B74F14" w:rsidRPr="00B54FF2">
        <w:rPr>
          <w:rFonts w:eastAsia="標楷體" w:hint="eastAsia"/>
          <w:color w:val="000000" w:themeColor="text1"/>
          <w:szCs w:val="28"/>
        </w:rPr>
        <w:t>全衛生</w:t>
      </w:r>
      <w:r w:rsidRPr="00B54FF2">
        <w:rPr>
          <w:rFonts w:eastAsia="標楷體" w:hint="eastAsia"/>
          <w:color w:val="000000" w:themeColor="text1"/>
          <w:szCs w:val="28"/>
        </w:rPr>
        <w:t>有關之講習與訓練。</w:t>
      </w:r>
    </w:p>
    <w:p w14:paraId="7EEC4A2E" w14:textId="21A761DF" w:rsidR="005F02C6" w:rsidRPr="00B54FF2" w:rsidRDefault="00AF7B5A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排除或改善</w:t>
      </w:r>
      <w:r w:rsidR="00B74F14" w:rsidRPr="00B54FF2">
        <w:rPr>
          <w:rFonts w:eastAsia="標楷體" w:hint="eastAsia"/>
          <w:color w:val="000000" w:themeColor="text1"/>
          <w:szCs w:val="28"/>
        </w:rPr>
        <w:t>該</w:t>
      </w:r>
      <w:r w:rsidR="005F02C6" w:rsidRPr="00B54FF2">
        <w:rPr>
          <w:rFonts w:eastAsia="標楷體" w:hint="eastAsia"/>
          <w:color w:val="000000" w:themeColor="text1"/>
          <w:szCs w:val="28"/>
        </w:rPr>
        <w:t>場所潛在的危害因素。</w:t>
      </w:r>
      <w:r w:rsidR="005F02C6" w:rsidRPr="00B54FF2">
        <w:rPr>
          <w:rFonts w:eastAsia="標楷體"/>
          <w:color w:val="000000" w:themeColor="text1"/>
          <w:szCs w:val="28"/>
        </w:rPr>
        <w:t xml:space="preserve"> </w:t>
      </w:r>
    </w:p>
    <w:p w14:paraId="49E6CAF6" w14:textId="33839974" w:rsidR="005F02C6" w:rsidRPr="00B54FF2" w:rsidRDefault="00AF7B5A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辦理</w:t>
      </w:r>
      <w:r w:rsidR="005F02C6" w:rsidRPr="00B54FF2">
        <w:rPr>
          <w:rFonts w:eastAsia="標楷體" w:hint="eastAsia"/>
          <w:color w:val="000000" w:themeColor="text1"/>
          <w:szCs w:val="28"/>
        </w:rPr>
        <w:t>機械及儀器設備必要之保養與檢查，並作</w:t>
      </w:r>
      <w:r w:rsidRPr="00B54FF2">
        <w:rPr>
          <w:rFonts w:eastAsia="標楷體" w:hint="eastAsia"/>
          <w:color w:val="000000" w:themeColor="text1"/>
          <w:szCs w:val="28"/>
        </w:rPr>
        <w:t>成</w:t>
      </w:r>
      <w:r w:rsidR="005F02C6" w:rsidRPr="00B54FF2">
        <w:rPr>
          <w:rFonts w:eastAsia="標楷體" w:hint="eastAsia"/>
          <w:color w:val="000000" w:themeColor="text1"/>
          <w:szCs w:val="28"/>
        </w:rPr>
        <w:t>紀錄。</w:t>
      </w:r>
    </w:p>
    <w:p w14:paraId="360509C6" w14:textId="58DDA405" w:rsidR="005F02C6" w:rsidRPr="00B54FF2" w:rsidRDefault="005F02C6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危險性機械或設備應經檢查機構檢查合格始可使用，並由取得合格證照人員操作。提供學生進行學習時，應由具資格之操作人員親自進行操作，並予以指導。</w:t>
      </w:r>
      <w:r w:rsidRPr="00B54FF2">
        <w:rPr>
          <w:rFonts w:eastAsia="標楷體"/>
          <w:color w:val="000000" w:themeColor="text1"/>
          <w:szCs w:val="28"/>
        </w:rPr>
        <w:t xml:space="preserve"> </w:t>
      </w:r>
    </w:p>
    <w:p w14:paraId="7A54B290" w14:textId="5194D9F5" w:rsidR="005F02C6" w:rsidRPr="00B54FF2" w:rsidRDefault="005F02C6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經常巡視適用場所，對不安全動作予糾正、督導及制止。</w:t>
      </w:r>
      <w:r w:rsidRPr="00B54FF2">
        <w:rPr>
          <w:rFonts w:eastAsia="標楷體"/>
          <w:color w:val="000000" w:themeColor="text1"/>
          <w:szCs w:val="28"/>
        </w:rPr>
        <w:t xml:space="preserve"> </w:t>
      </w:r>
    </w:p>
    <w:p w14:paraId="1E534303" w14:textId="0DFC334A" w:rsidR="005F02C6" w:rsidRPr="00B54FF2" w:rsidRDefault="005F02C6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提供適當之環安防護用具，督導所屬人員正確佩帶。</w:t>
      </w:r>
      <w:r w:rsidRPr="00B54FF2">
        <w:rPr>
          <w:rFonts w:eastAsia="標楷體" w:hint="eastAsia"/>
          <w:color w:val="000000" w:themeColor="text1"/>
          <w:szCs w:val="28"/>
        </w:rPr>
        <w:t xml:space="preserve"> </w:t>
      </w:r>
    </w:p>
    <w:p w14:paraId="7B3E97F0" w14:textId="784D22F7" w:rsidR="005F02C6" w:rsidRPr="00B54FF2" w:rsidRDefault="00AF7B5A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危害性</w:t>
      </w:r>
      <w:r w:rsidR="005F02C6" w:rsidRPr="00B54FF2">
        <w:rPr>
          <w:rFonts w:eastAsia="標楷體" w:hint="eastAsia"/>
          <w:color w:val="000000" w:themeColor="text1"/>
          <w:szCs w:val="28"/>
        </w:rPr>
        <w:t>化學</w:t>
      </w:r>
      <w:r w:rsidRPr="00B54FF2">
        <w:rPr>
          <w:rFonts w:eastAsia="標楷體" w:hint="eastAsia"/>
          <w:color w:val="000000" w:themeColor="text1"/>
          <w:szCs w:val="28"/>
        </w:rPr>
        <w:t>品、</w:t>
      </w:r>
      <w:r w:rsidR="005F02C6" w:rsidRPr="00B54FF2">
        <w:rPr>
          <w:rFonts w:eastAsia="標楷體" w:hint="eastAsia"/>
          <w:color w:val="000000" w:themeColor="text1"/>
          <w:szCs w:val="28"/>
        </w:rPr>
        <w:t>廢液</w:t>
      </w:r>
      <w:r w:rsidRPr="00B54FF2">
        <w:rPr>
          <w:rFonts w:eastAsia="標楷體" w:hint="eastAsia"/>
          <w:color w:val="000000" w:themeColor="text1"/>
          <w:szCs w:val="28"/>
        </w:rPr>
        <w:t>之管理、</w:t>
      </w:r>
      <w:r w:rsidR="005F02C6" w:rsidRPr="00B54FF2">
        <w:rPr>
          <w:rFonts w:eastAsia="標楷體" w:hint="eastAsia"/>
          <w:color w:val="000000" w:themeColor="text1"/>
          <w:szCs w:val="28"/>
        </w:rPr>
        <w:t>分類、標示及貯存。</w:t>
      </w:r>
    </w:p>
    <w:p w14:paraId="2B57C7D4" w14:textId="4243474E" w:rsidR="005F02C6" w:rsidRPr="00B54FF2" w:rsidRDefault="00AF7B5A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平時規劃和演練緊急應變；</w:t>
      </w:r>
      <w:r w:rsidR="005F02C6" w:rsidRPr="00B54FF2">
        <w:rPr>
          <w:rFonts w:eastAsia="標楷體" w:hint="eastAsia"/>
          <w:color w:val="000000" w:themeColor="text1"/>
          <w:szCs w:val="28"/>
        </w:rPr>
        <w:t>發生意外事故時</w:t>
      </w:r>
      <w:r w:rsidRPr="00B54FF2">
        <w:rPr>
          <w:rFonts w:eastAsia="標楷體" w:hint="eastAsia"/>
          <w:color w:val="000000" w:themeColor="text1"/>
          <w:szCs w:val="28"/>
        </w:rPr>
        <w:t>辦理</w:t>
      </w:r>
      <w:r w:rsidR="005F02C6" w:rsidRPr="00B54FF2">
        <w:rPr>
          <w:rFonts w:eastAsia="標楷體" w:hint="eastAsia"/>
          <w:color w:val="000000" w:themeColor="text1"/>
          <w:szCs w:val="28"/>
        </w:rPr>
        <w:t>緊急應變。</w:t>
      </w:r>
    </w:p>
    <w:p w14:paraId="1CEC4FF1" w14:textId="20DCA56E" w:rsidR="00466D04" w:rsidRPr="00B54FF2" w:rsidRDefault="00466D04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參與該場所職業災害之調查。</w:t>
      </w:r>
    </w:p>
    <w:p w14:paraId="6199CA62" w14:textId="2A1352A1" w:rsidR="005F02C6" w:rsidRPr="00B54FF2" w:rsidRDefault="005F02C6" w:rsidP="000A0809">
      <w:pPr>
        <w:pStyle w:val="af5"/>
        <w:numPr>
          <w:ilvl w:val="0"/>
          <w:numId w:val="13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執行其他有關</w:t>
      </w:r>
      <w:r w:rsidR="00AF7B5A" w:rsidRPr="00B54FF2">
        <w:rPr>
          <w:rFonts w:eastAsia="標楷體" w:hint="eastAsia"/>
          <w:color w:val="000000" w:themeColor="text1"/>
          <w:szCs w:val="28"/>
        </w:rPr>
        <w:t>職</w:t>
      </w:r>
      <w:r w:rsidRPr="00B54FF2">
        <w:rPr>
          <w:rFonts w:eastAsia="標楷體" w:hint="eastAsia"/>
          <w:color w:val="000000" w:themeColor="text1"/>
          <w:szCs w:val="28"/>
        </w:rPr>
        <w:t>安</w:t>
      </w:r>
      <w:r w:rsidR="00AF7B5A" w:rsidRPr="00B54FF2">
        <w:rPr>
          <w:rFonts w:eastAsia="標楷體" w:hint="eastAsia"/>
          <w:color w:val="000000" w:themeColor="text1"/>
          <w:szCs w:val="28"/>
        </w:rPr>
        <w:t>衛管理</w:t>
      </w:r>
      <w:r w:rsidRPr="00B54FF2">
        <w:rPr>
          <w:rFonts w:eastAsia="標楷體" w:hint="eastAsia"/>
          <w:color w:val="000000" w:themeColor="text1"/>
          <w:szCs w:val="28"/>
        </w:rPr>
        <w:t>事項。</w:t>
      </w:r>
    </w:p>
    <w:p w14:paraId="63F5FE8C" w14:textId="4255B56B" w:rsidR="005F02C6" w:rsidRPr="00B54FF2" w:rsidRDefault="00466D04" w:rsidP="000A0809">
      <w:pPr>
        <w:pStyle w:val="af5"/>
        <w:numPr>
          <w:ilvl w:val="0"/>
          <w:numId w:val="5"/>
        </w:numPr>
        <w:spacing w:beforeLines="50" w:before="180" w:line="276" w:lineRule="auto"/>
        <w:ind w:leftChars="0" w:left="964" w:hanging="482"/>
        <w:rPr>
          <w:rFonts w:eastAsia="標楷體"/>
          <w:color w:val="000000" w:themeColor="text1"/>
          <w:szCs w:val="28"/>
        </w:rPr>
      </w:pPr>
      <w:r w:rsidRPr="00B54FF2">
        <w:rPr>
          <w:rFonts w:eastAsia="標楷體" w:hint="eastAsia"/>
          <w:color w:val="000000" w:themeColor="text1"/>
          <w:szCs w:val="28"/>
        </w:rPr>
        <w:t>教職員工生</w:t>
      </w:r>
    </w:p>
    <w:p w14:paraId="6F331EBE" w14:textId="44DC3A67" w:rsidR="005F02C6" w:rsidRPr="005F02C6" w:rsidRDefault="005F02C6" w:rsidP="000A0809">
      <w:pPr>
        <w:pStyle w:val="af5"/>
        <w:numPr>
          <w:ilvl w:val="0"/>
          <w:numId w:val="14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遵守職業安全衛生有關法令規章及該作業場所之安全衛生工作守則。</w:t>
      </w:r>
    </w:p>
    <w:p w14:paraId="172F4FB8" w14:textId="01438618" w:rsidR="005F02C6" w:rsidRPr="005F02C6" w:rsidRDefault="005F02C6" w:rsidP="000A0809">
      <w:pPr>
        <w:pStyle w:val="af5"/>
        <w:numPr>
          <w:ilvl w:val="0"/>
          <w:numId w:val="14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作業前切實實施作業有關之安全衛生檢點，有異常應立即調整或向上級報告。</w:t>
      </w:r>
    </w:p>
    <w:p w14:paraId="0D120084" w14:textId="1C26088C" w:rsidR="005F02C6" w:rsidRPr="005F02C6" w:rsidRDefault="005F02C6" w:rsidP="000A0809">
      <w:pPr>
        <w:pStyle w:val="af5"/>
        <w:numPr>
          <w:ilvl w:val="0"/>
          <w:numId w:val="14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維持工作場所之整理、整頓、清掃、清潔及紀律。</w:t>
      </w:r>
    </w:p>
    <w:p w14:paraId="06AA840D" w14:textId="3B3D759F" w:rsidR="005F02C6" w:rsidRPr="005F02C6" w:rsidRDefault="005F02C6" w:rsidP="000A0809">
      <w:pPr>
        <w:pStyle w:val="af5"/>
        <w:numPr>
          <w:ilvl w:val="0"/>
          <w:numId w:val="14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lastRenderedPageBreak/>
        <w:t>按照規定穿著或配戴個人防護具，並遵照安全作業標準作業。</w:t>
      </w:r>
    </w:p>
    <w:p w14:paraId="56988DC2" w14:textId="6A76DDFB" w:rsidR="005F02C6" w:rsidRPr="005F02C6" w:rsidRDefault="005F02C6" w:rsidP="000A0809">
      <w:pPr>
        <w:pStyle w:val="af5"/>
        <w:numPr>
          <w:ilvl w:val="0"/>
          <w:numId w:val="14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接受健康檢查，並遵守檢查結果建議事項。</w:t>
      </w:r>
    </w:p>
    <w:p w14:paraId="35833DAB" w14:textId="1E732392" w:rsidR="005F02C6" w:rsidRPr="005F02C6" w:rsidRDefault="005F02C6" w:rsidP="000A0809">
      <w:pPr>
        <w:pStyle w:val="af5"/>
        <w:numPr>
          <w:ilvl w:val="0"/>
          <w:numId w:val="14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報告所有傷害事故經過</w:t>
      </w:r>
      <w:r w:rsidRPr="005F02C6">
        <w:rPr>
          <w:rFonts w:eastAsia="標楷體" w:hint="eastAsia"/>
          <w:szCs w:val="28"/>
        </w:rPr>
        <w:t>(</w:t>
      </w:r>
      <w:r w:rsidRPr="005F02C6">
        <w:rPr>
          <w:rFonts w:eastAsia="標楷體" w:hint="eastAsia"/>
          <w:szCs w:val="28"/>
        </w:rPr>
        <w:t>含虛驚事故</w:t>
      </w:r>
      <w:r w:rsidRPr="005F02C6">
        <w:rPr>
          <w:rFonts w:eastAsia="標楷體" w:hint="eastAsia"/>
          <w:szCs w:val="28"/>
        </w:rPr>
        <w:t>)</w:t>
      </w:r>
      <w:r w:rsidRPr="005F02C6">
        <w:rPr>
          <w:rFonts w:eastAsia="標楷體" w:hint="eastAsia"/>
          <w:szCs w:val="28"/>
        </w:rPr>
        <w:t>及設備損害情況。</w:t>
      </w:r>
    </w:p>
    <w:p w14:paraId="06E19C12" w14:textId="52EFCA51" w:rsidR="005F02C6" w:rsidRPr="005F02C6" w:rsidRDefault="005F02C6" w:rsidP="000A0809">
      <w:pPr>
        <w:pStyle w:val="af5"/>
        <w:numPr>
          <w:ilvl w:val="0"/>
          <w:numId w:val="14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報告不安全或不衛生情況，提供安全衛生建議。</w:t>
      </w:r>
    </w:p>
    <w:p w14:paraId="182D14F1" w14:textId="4654BE5F" w:rsidR="005F02C6" w:rsidRDefault="005F02C6" w:rsidP="000A0809">
      <w:pPr>
        <w:pStyle w:val="af5"/>
        <w:numPr>
          <w:ilvl w:val="0"/>
          <w:numId w:val="14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接受工作上所需之職業安全衛生教育訓練，並提出安全衛生有關建議。</w:t>
      </w:r>
    </w:p>
    <w:p w14:paraId="693AC7C0" w14:textId="3D6EC5EA" w:rsidR="005F02C6" w:rsidRPr="005F02C6" w:rsidRDefault="005F02C6" w:rsidP="000A0809">
      <w:pPr>
        <w:pStyle w:val="af5"/>
        <w:numPr>
          <w:ilvl w:val="0"/>
          <w:numId w:val="15"/>
        </w:numPr>
        <w:spacing w:line="276" w:lineRule="auto"/>
        <w:ind w:leftChars="0" w:left="1418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明瞭發生緊急事件時個人之應變任務。</w:t>
      </w:r>
    </w:p>
    <w:p w14:paraId="0F0DED97" w14:textId="1E80D27E" w:rsidR="005F02C6" w:rsidRPr="005F02C6" w:rsidRDefault="005F02C6" w:rsidP="000A0809">
      <w:pPr>
        <w:pStyle w:val="af5"/>
        <w:numPr>
          <w:ilvl w:val="0"/>
          <w:numId w:val="15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協助新進人員瞭解各項安全衛生規定。</w:t>
      </w:r>
    </w:p>
    <w:p w14:paraId="24606F5B" w14:textId="0E06C26A" w:rsidR="005F02C6" w:rsidRPr="005F02C6" w:rsidRDefault="005F02C6" w:rsidP="000A0809">
      <w:pPr>
        <w:pStyle w:val="af5"/>
        <w:numPr>
          <w:ilvl w:val="0"/>
          <w:numId w:val="15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遵行各級主管之安全衛生指導。</w:t>
      </w:r>
    </w:p>
    <w:p w14:paraId="229CC410" w14:textId="18C9CB45" w:rsidR="005F02C6" w:rsidRPr="005F02C6" w:rsidRDefault="005F02C6" w:rsidP="000A0809">
      <w:pPr>
        <w:pStyle w:val="af5"/>
        <w:numPr>
          <w:ilvl w:val="0"/>
          <w:numId w:val="15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其他有關安全衛生應遵守事項</w:t>
      </w:r>
    </w:p>
    <w:p w14:paraId="66EEDF81" w14:textId="4F5C324D" w:rsidR="00866B7C" w:rsidRPr="005F02C6" w:rsidRDefault="005F02C6" w:rsidP="000A0809">
      <w:pPr>
        <w:pStyle w:val="af5"/>
        <w:numPr>
          <w:ilvl w:val="0"/>
          <w:numId w:val="15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5F02C6">
        <w:rPr>
          <w:rFonts w:eastAsia="標楷體" w:hint="eastAsia"/>
          <w:szCs w:val="28"/>
        </w:rPr>
        <w:t>參與各項安全衛生活動</w:t>
      </w:r>
    </w:p>
    <w:p w14:paraId="5963550D" w14:textId="6D1D95EC" w:rsidR="00C87FFC" w:rsidRPr="000F429E" w:rsidRDefault="009407AD" w:rsidP="000A0809">
      <w:pPr>
        <w:pStyle w:val="af5"/>
        <w:numPr>
          <w:ilvl w:val="0"/>
          <w:numId w:val="4"/>
        </w:numPr>
        <w:spacing w:beforeLines="50" w:before="180" w:line="276" w:lineRule="auto"/>
        <w:ind w:leftChars="0" w:left="482" w:hanging="482"/>
        <w:rPr>
          <w:rFonts w:eastAsia="標楷體"/>
          <w:color w:val="000000" w:themeColor="text1"/>
          <w:szCs w:val="28"/>
        </w:rPr>
      </w:pPr>
      <w:r w:rsidRPr="000F429E">
        <w:rPr>
          <w:rFonts w:eastAsia="標楷體" w:hint="eastAsia"/>
          <w:b/>
          <w:color w:val="000000" w:themeColor="text1"/>
          <w:szCs w:val="28"/>
        </w:rPr>
        <w:t>本校各項安全衛生管理</w:t>
      </w:r>
      <w:r w:rsidR="009C61FF" w:rsidRPr="000F429E">
        <w:rPr>
          <w:rFonts w:eastAsia="標楷體" w:hint="eastAsia"/>
          <w:b/>
          <w:color w:val="000000" w:themeColor="text1"/>
          <w:szCs w:val="28"/>
        </w:rPr>
        <w:t>制度</w:t>
      </w:r>
      <w:r w:rsidR="00C87FFC" w:rsidRPr="000F429E">
        <w:rPr>
          <w:rFonts w:eastAsia="標楷體" w:hint="eastAsia"/>
          <w:b/>
          <w:color w:val="000000" w:themeColor="text1"/>
          <w:szCs w:val="28"/>
        </w:rPr>
        <w:t>：</w:t>
      </w:r>
      <w:r w:rsidR="00781973" w:rsidRPr="000F429E">
        <w:rPr>
          <w:rFonts w:eastAsia="標楷體" w:hint="eastAsia"/>
          <w:color w:val="000000" w:themeColor="text1"/>
          <w:szCs w:val="28"/>
        </w:rPr>
        <w:t xml:space="preserve"> </w:t>
      </w:r>
      <w:r w:rsidR="00781973" w:rsidRPr="000F429E">
        <w:rPr>
          <w:rFonts w:eastAsia="標楷體"/>
          <w:color w:val="000000" w:themeColor="text1"/>
          <w:szCs w:val="28"/>
        </w:rPr>
        <w:t>(</w:t>
      </w:r>
      <w:r w:rsidR="00B143C5" w:rsidRPr="000F429E">
        <w:rPr>
          <w:rFonts w:eastAsia="標楷體" w:hint="eastAsia"/>
          <w:color w:val="000000" w:themeColor="text1"/>
          <w:szCs w:val="28"/>
        </w:rPr>
        <w:t>請各校依其規模及性質等，</w:t>
      </w:r>
      <w:r w:rsidR="001772A9" w:rsidRPr="000F429E">
        <w:rPr>
          <w:rFonts w:eastAsia="標楷體" w:hint="eastAsia"/>
          <w:color w:val="000000" w:themeColor="text1"/>
          <w:szCs w:val="28"/>
        </w:rPr>
        <w:t>將</w:t>
      </w:r>
      <w:r w:rsidR="00E81256" w:rsidRPr="000F429E">
        <w:rPr>
          <w:rFonts w:eastAsia="標楷體" w:hint="eastAsia"/>
          <w:color w:val="000000" w:themeColor="text1"/>
          <w:szCs w:val="28"/>
        </w:rPr>
        <w:t>自行</w:t>
      </w:r>
      <w:r w:rsidR="00B143C5" w:rsidRPr="000F429E">
        <w:rPr>
          <w:rFonts w:eastAsia="標楷體" w:hint="eastAsia"/>
          <w:color w:val="000000" w:themeColor="text1"/>
          <w:szCs w:val="28"/>
        </w:rPr>
        <w:t>訂定</w:t>
      </w:r>
      <w:r w:rsidR="001772A9" w:rsidRPr="000F429E">
        <w:rPr>
          <w:rFonts w:eastAsia="標楷體" w:hint="eastAsia"/>
          <w:color w:val="000000" w:themeColor="text1"/>
          <w:szCs w:val="28"/>
        </w:rPr>
        <w:t>之各項</w:t>
      </w:r>
      <w:r w:rsidR="00B143C5" w:rsidRPr="000F429E">
        <w:rPr>
          <w:rFonts w:eastAsia="標楷體" w:hint="eastAsia"/>
          <w:color w:val="000000" w:themeColor="text1"/>
          <w:szCs w:val="28"/>
        </w:rPr>
        <w:t>安全衛生管理</w:t>
      </w:r>
      <w:r w:rsidR="001772A9" w:rsidRPr="000F429E">
        <w:rPr>
          <w:rFonts w:eastAsia="標楷體" w:hint="eastAsia"/>
          <w:color w:val="000000" w:themeColor="text1"/>
          <w:szCs w:val="28"/>
        </w:rPr>
        <w:t>工作的重點羅列</w:t>
      </w:r>
      <w:r w:rsidR="003A64C5" w:rsidRPr="000F429E">
        <w:rPr>
          <w:rFonts w:eastAsia="標楷體" w:hint="eastAsia"/>
          <w:color w:val="000000" w:themeColor="text1"/>
          <w:szCs w:val="28"/>
        </w:rPr>
        <w:t>說明</w:t>
      </w:r>
      <w:r w:rsidR="00781973" w:rsidRPr="000F429E">
        <w:rPr>
          <w:rFonts w:eastAsia="標楷體"/>
          <w:color w:val="000000" w:themeColor="text1"/>
          <w:szCs w:val="28"/>
        </w:rPr>
        <w:t>)</w:t>
      </w:r>
    </w:p>
    <w:p w14:paraId="02AF6D05" w14:textId="230D6696" w:rsidR="00B143C5" w:rsidRPr="002B2E75" w:rsidRDefault="00B143C5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b/>
          <w:bCs/>
        </w:rPr>
      </w:pPr>
      <w:r w:rsidRPr="00C065D6">
        <w:rPr>
          <w:rFonts w:ascii="標楷體" w:eastAsia="標楷體" w:hAnsi="標楷體" w:hint="eastAsia"/>
          <w:bCs/>
        </w:rPr>
        <w:t>政策與組織</w:t>
      </w:r>
      <w:r w:rsidRPr="002B2E75">
        <w:rPr>
          <w:rFonts w:ascii="標楷體" w:eastAsia="標楷體" w:hAnsi="標楷體" w:hint="eastAsia"/>
          <w:b/>
          <w:bCs/>
        </w:rPr>
        <w:t>：</w:t>
      </w:r>
    </w:p>
    <w:p w14:paraId="275E3DAC" w14:textId="74CE693B" w:rsidR="00B143C5" w:rsidRPr="00207F67" w:rsidRDefault="00B143C5" w:rsidP="000A0809">
      <w:pPr>
        <w:pStyle w:val="af5"/>
        <w:numPr>
          <w:ilvl w:val="0"/>
          <w:numId w:val="16"/>
        </w:numPr>
        <w:spacing w:line="276" w:lineRule="auto"/>
        <w:ind w:leftChars="0" w:left="1418" w:hanging="482"/>
        <w:rPr>
          <w:rFonts w:eastAsia="標楷體"/>
          <w:szCs w:val="28"/>
        </w:rPr>
      </w:pPr>
      <w:r w:rsidRPr="00207F67">
        <w:rPr>
          <w:rFonts w:eastAsia="標楷體" w:hint="eastAsia"/>
          <w:szCs w:val="28"/>
        </w:rPr>
        <w:t>安全衛生政策及目標。</w:t>
      </w:r>
      <w:r w:rsidRPr="00207F67">
        <w:rPr>
          <w:rFonts w:eastAsia="標楷體"/>
          <w:szCs w:val="28"/>
        </w:rPr>
        <w:t xml:space="preserve"> </w:t>
      </w:r>
    </w:p>
    <w:p w14:paraId="43EFFCC8" w14:textId="3A199FCF" w:rsidR="00B143C5" w:rsidRPr="002E492E" w:rsidRDefault="00B143C5" w:rsidP="000A0809">
      <w:pPr>
        <w:pStyle w:val="af5"/>
        <w:numPr>
          <w:ilvl w:val="0"/>
          <w:numId w:val="16"/>
        </w:numPr>
        <w:spacing w:line="276" w:lineRule="auto"/>
        <w:ind w:leftChars="0" w:left="1418" w:hanging="482"/>
        <w:rPr>
          <w:rFonts w:eastAsia="標楷體"/>
          <w:color w:val="000000" w:themeColor="text1"/>
          <w:szCs w:val="28"/>
        </w:rPr>
      </w:pPr>
      <w:r w:rsidRPr="00207F67">
        <w:rPr>
          <w:rFonts w:eastAsia="標楷體" w:hint="eastAsia"/>
          <w:szCs w:val="28"/>
        </w:rPr>
        <w:t>職業</w:t>
      </w:r>
      <w:r w:rsidRPr="002E492E">
        <w:rPr>
          <w:rFonts w:eastAsia="標楷體" w:hint="eastAsia"/>
          <w:color w:val="000000" w:themeColor="text1"/>
          <w:szCs w:val="28"/>
        </w:rPr>
        <w:t>安全衛生委員會組織規程。</w:t>
      </w:r>
    </w:p>
    <w:p w14:paraId="52C2C371" w14:textId="5425590A" w:rsidR="00607C33" w:rsidRPr="002E492E" w:rsidRDefault="00607C33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職業安全衛生</w:t>
      </w:r>
      <w:r w:rsidR="00C065D6" w:rsidRPr="002E492E">
        <w:rPr>
          <w:rFonts w:eastAsia="標楷體" w:hint="eastAsia"/>
          <w:color w:val="000000" w:themeColor="text1"/>
        </w:rPr>
        <w:t>工作守則</w:t>
      </w:r>
    </w:p>
    <w:p w14:paraId="14D09939" w14:textId="1D17382C" w:rsidR="00607C33" w:rsidRPr="002E492E" w:rsidRDefault="00607C33" w:rsidP="000A0809">
      <w:pPr>
        <w:pStyle w:val="af5"/>
        <w:numPr>
          <w:ilvl w:val="0"/>
          <w:numId w:val="1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本校所有</w:t>
      </w:r>
      <w:r w:rsidR="00C065D6" w:rsidRPr="002E492E">
        <w:rPr>
          <w:rFonts w:eastAsia="標楷體" w:hint="eastAsia"/>
          <w:color w:val="000000" w:themeColor="text1"/>
        </w:rPr>
        <w:t>教職員工生</w:t>
      </w:r>
      <w:r w:rsidRPr="002E492E">
        <w:rPr>
          <w:rFonts w:eastAsia="標楷體" w:hint="eastAsia"/>
          <w:color w:val="000000" w:themeColor="text1"/>
        </w:rPr>
        <w:t>應遵守</w:t>
      </w:r>
      <w:r w:rsidR="00C065D6" w:rsidRPr="002E492E">
        <w:rPr>
          <w:rFonts w:eastAsia="標楷體" w:hint="eastAsia"/>
          <w:color w:val="000000" w:themeColor="text1"/>
        </w:rPr>
        <w:t>本校制定之</w:t>
      </w:r>
      <w:r w:rsidRPr="002E492E">
        <w:rPr>
          <w:rFonts w:eastAsia="標楷體" w:hint="eastAsia"/>
          <w:color w:val="000000" w:themeColor="text1"/>
        </w:rPr>
        <w:t>職業安全衛生</w:t>
      </w:r>
      <w:r w:rsidR="00C065D6" w:rsidRPr="002E492E">
        <w:rPr>
          <w:rFonts w:eastAsia="標楷體" w:hint="eastAsia"/>
          <w:color w:val="000000" w:themeColor="text1"/>
        </w:rPr>
        <w:t>工作守則</w:t>
      </w:r>
      <w:r w:rsidRPr="002E492E">
        <w:rPr>
          <w:rFonts w:eastAsia="標楷體" w:hint="eastAsia"/>
          <w:color w:val="000000" w:themeColor="text1"/>
        </w:rPr>
        <w:t>。</w:t>
      </w:r>
    </w:p>
    <w:p w14:paraId="2192EB03" w14:textId="366DC92E" w:rsidR="00607C33" w:rsidRPr="002E492E" w:rsidRDefault="00607C33" w:rsidP="000A0809">
      <w:pPr>
        <w:pStyle w:val="af5"/>
        <w:numPr>
          <w:ilvl w:val="0"/>
          <w:numId w:val="1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維持各工作場所之整理、整頓、清潔及紀律。</w:t>
      </w:r>
    </w:p>
    <w:p w14:paraId="1C4E9A9F" w14:textId="6EB4F3E5" w:rsidR="00607C33" w:rsidRPr="002E492E" w:rsidRDefault="00607C33" w:rsidP="000A0809">
      <w:pPr>
        <w:pStyle w:val="af5"/>
        <w:numPr>
          <w:ilvl w:val="0"/>
          <w:numId w:val="1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應依照各工作場所之工作守則，穿著或配戴適當之個人防護具。</w:t>
      </w:r>
    </w:p>
    <w:p w14:paraId="0E8E9903" w14:textId="1ED2B61F" w:rsidR="00607C33" w:rsidRPr="002E492E" w:rsidRDefault="00607C33" w:rsidP="000A0809">
      <w:pPr>
        <w:pStyle w:val="af5"/>
        <w:numPr>
          <w:ilvl w:val="0"/>
          <w:numId w:val="1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各項</w:t>
      </w:r>
      <w:r w:rsidR="009C61FF" w:rsidRPr="002E492E">
        <w:rPr>
          <w:rFonts w:eastAsia="標楷體" w:hint="eastAsia"/>
          <w:color w:val="000000" w:themeColor="text1"/>
        </w:rPr>
        <w:t>作業</w:t>
      </w:r>
      <w:r w:rsidRPr="002E492E">
        <w:rPr>
          <w:rFonts w:eastAsia="標楷體" w:hint="eastAsia"/>
          <w:color w:val="000000" w:themeColor="text1"/>
        </w:rPr>
        <w:t>應依據各場所之作業標準進行。</w:t>
      </w:r>
    </w:p>
    <w:p w14:paraId="0F90B400" w14:textId="14A17757" w:rsidR="00607C33" w:rsidRPr="002E492E" w:rsidRDefault="00C065D6" w:rsidP="000A0809">
      <w:pPr>
        <w:pStyle w:val="af5"/>
        <w:numPr>
          <w:ilvl w:val="0"/>
          <w:numId w:val="1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教職員工生</w:t>
      </w:r>
      <w:r w:rsidR="00607C33" w:rsidRPr="002E492E">
        <w:rPr>
          <w:rFonts w:eastAsia="標楷體" w:hint="eastAsia"/>
          <w:color w:val="000000" w:themeColor="text1"/>
        </w:rPr>
        <w:t>應遵行各級主管之安全衛生指導。</w:t>
      </w:r>
    </w:p>
    <w:p w14:paraId="3D562869" w14:textId="116C014D" w:rsidR="00607C33" w:rsidRPr="002E492E" w:rsidRDefault="00C065D6" w:rsidP="000A0809">
      <w:pPr>
        <w:pStyle w:val="af5"/>
        <w:numPr>
          <w:ilvl w:val="0"/>
          <w:numId w:val="1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教職員工生</w:t>
      </w:r>
      <w:r w:rsidR="00607C33" w:rsidRPr="002E492E">
        <w:rPr>
          <w:rFonts w:eastAsia="標楷體" w:hint="eastAsia"/>
          <w:color w:val="000000" w:themeColor="text1"/>
        </w:rPr>
        <w:t>應參與各項安全衛生活動。</w:t>
      </w:r>
    </w:p>
    <w:p w14:paraId="2D5917C4" w14:textId="76F01A9B" w:rsidR="00607C33" w:rsidRPr="00C065D6" w:rsidRDefault="00607C33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</w:rPr>
      </w:pPr>
      <w:r w:rsidRPr="00C065D6">
        <w:rPr>
          <w:rFonts w:eastAsia="標楷體" w:hint="eastAsia"/>
        </w:rPr>
        <w:t>危害鑑別及風險評估</w:t>
      </w:r>
    </w:p>
    <w:p w14:paraId="4DF188F4" w14:textId="42E34229" w:rsidR="00607C33" w:rsidRPr="002E492E" w:rsidRDefault="00880007" w:rsidP="000A0809">
      <w:pPr>
        <w:pStyle w:val="af5"/>
        <w:numPr>
          <w:ilvl w:val="0"/>
          <w:numId w:val="18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</w:t>
      </w:r>
      <w:r w:rsidR="00764CA9" w:rsidRPr="00207F67">
        <w:rPr>
          <w:rFonts w:eastAsia="標楷體" w:hint="eastAsia"/>
        </w:rPr>
        <w:t>依據職業安全衛生管理辦法擬訂</w:t>
      </w:r>
      <w:r w:rsidR="00764CA9" w:rsidRPr="002E492E">
        <w:rPr>
          <w:rFonts w:eastAsia="標楷體" w:hint="eastAsia"/>
          <w:color w:val="000000" w:themeColor="text1"/>
        </w:rPr>
        <w:t>本校「危害鑑別及風險評估管理辦法」</w:t>
      </w:r>
      <w:r w:rsidR="00607C33" w:rsidRPr="002E492E">
        <w:rPr>
          <w:rFonts w:eastAsia="標楷體" w:hint="eastAsia"/>
          <w:color w:val="000000" w:themeColor="text1"/>
        </w:rPr>
        <w:t>，由各單位確實自行實施</w:t>
      </w:r>
      <w:r w:rsidR="009651DF" w:rsidRPr="002E492E">
        <w:rPr>
          <w:rFonts w:eastAsia="標楷體" w:hint="eastAsia"/>
          <w:color w:val="000000" w:themeColor="text1"/>
        </w:rPr>
        <w:t>作業清查、</w:t>
      </w:r>
      <w:r w:rsidR="00607C33" w:rsidRPr="002E492E">
        <w:rPr>
          <w:rFonts w:eastAsia="標楷體" w:hint="eastAsia"/>
          <w:color w:val="000000" w:themeColor="text1"/>
        </w:rPr>
        <w:t>危害鑑別及風險評估。</w:t>
      </w:r>
    </w:p>
    <w:p w14:paraId="25D41C70" w14:textId="52581DCC" w:rsidR="009651DF" w:rsidRPr="002E492E" w:rsidRDefault="0039556F" w:rsidP="000A0809">
      <w:pPr>
        <w:pStyle w:val="af5"/>
        <w:numPr>
          <w:ilvl w:val="0"/>
          <w:numId w:val="26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各單位應依</w:t>
      </w:r>
      <w:r w:rsidR="009A254B" w:rsidRPr="002E492E">
        <w:rPr>
          <w:rFonts w:eastAsia="標楷體" w:hint="eastAsia"/>
          <w:color w:val="000000" w:themeColor="text1"/>
        </w:rPr>
        <w:t>作業清查之結果，</w:t>
      </w:r>
      <w:r w:rsidR="00764CA9" w:rsidRPr="002E492E">
        <w:rPr>
          <w:rFonts w:eastAsia="標楷體" w:hint="eastAsia"/>
          <w:color w:val="000000" w:themeColor="text1"/>
        </w:rPr>
        <w:t>逐一辦理各項作業之危害鑑別及風險評估。</w:t>
      </w:r>
    </w:p>
    <w:p w14:paraId="197BF361" w14:textId="45C65607" w:rsidR="00764CA9" w:rsidRPr="002E492E" w:rsidRDefault="00764CA9" w:rsidP="000A0809">
      <w:pPr>
        <w:pStyle w:val="af5"/>
        <w:numPr>
          <w:ilvl w:val="0"/>
          <w:numId w:val="26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危害鑑別及風險評估之結果若屬於不可接受風險，應立即予以改善。</w:t>
      </w:r>
    </w:p>
    <w:p w14:paraId="4D4DB0B1" w14:textId="2938F8B4" w:rsidR="00607C33" w:rsidRPr="00207F67" w:rsidRDefault="00607C33" w:rsidP="000A0809">
      <w:pPr>
        <w:pStyle w:val="af5"/>
        <w:numPr>
          <w:ilvl w:val="0"/>
          <w:numId w:val="26"/>
        </w:numPr>
        <w:spacing w:line="276" w:lineRule="auto"/>
        <w:ind w:leftChars="0" w:left="1418"/>
        <w:rPr>
          <w:rFonts w:eastAsia="標楷體"/>
        </w:rPr>
      </w:pPr>
      <w:r w:rsidRPr="00207F67">
        <w:rPr>
          <w:rFonts w:eastAsia="標楷體" w:hint="eastAsia"/>
        </w:rPr>
        <w:t>各單位執行危害鑑別及風險評估之結果，將做為本校各項職業安全衛生管理事項</w:t>
      </w:r>
      <w:proofErr w:type="gramStart"/>
      <w:r w:rsidRPr="00207F67">
        <w:rPr>
          <w:rFonts w:eastAsia="標楷體" w:hint="eastAsia"/>
        </w:rPr>
        <w:t>規</w:t>
      </w:r>
      <w:proofErr w:type="gramEnd"/>
      <w:r w:rsidRPr="00207F67">
        <w:rPr>
          <w:rFonts w:eastAsia="標楷體" w:hint="eastAsia"/>
        </w:rPr>
        <w:t>畫及執行之基礎。</w:t>
      </w:r>
    </w:p>
    <w:p w14:paraId="4E3DBBBB" w14:textId="1FBB2E9A" w:rsidR="00646DA1" w:rsidRPr="002E492E" w:rsidRDefault="00646DA1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bookmarkStart w:id="0" w:name="_Hlk196311618"/>
      <w:r w:rsidRPr="002E492E">
        <w:rPr>
          <w:rFonts w:eastAsia="標楷體" w:hint="eastAsia"/>
          <w:color w:val="000000" w:themeColor="text1"/>
        </w:rPr>
        <w:t>安全衛生作業標準</w:t>
      </w:r>
      <w:bookmarkEnd w:id="0"/>
    </w:p>
    <w:p w14:paraId="6AF79924" w14:textId="64083ED4" w:rsidR="00646DA1" w:rsidRPr="002E492E" w:rsidRDefault="00764CA9" w:rsidP="000A0809">
      <w:pPr>
        <w:pStyle w:val="af5"/>
        <w:numPr>
          <w:ilvl w:val="0"/>
          <w:numId w:val="25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</w:t>
      </w:r>
      <w:r w:rsidR="00646BFD" w:rsidRPr="002E492E">
        <w:rPr>
          <w:rFonts w:eastAsia="標楷體" w:hint="eastAsia"/>
          <w:color w:val="000000" w:themeColor="text1"/>
        </w:rPr>
        <w:t>訂定</w:t>
      </w:r>
      <w:r w:rsidRPr="002E492E">
        <w:rPr>
          <w:rFonts w:eastAsia="標楷體" w:hint="eastAsia"/>
          <w:color w:val="000000" w:themeColor="text1"/>
        </w:rPr>
        <w:t>「安全衛生作業標準訂定管理辦法」供各單位</w:t>
      </w:r>
      <w:proofErr w:type="gramStart"/>
      <w:r w:rsidRPr="002E492E">
        <w:rPr>
          <w:rFonts w:eastAsia="標楷體" w:hint="eastAsia"/>
          <w:color w:val="000000" w:themeColor="text1"/>
        </w:rPr>
        <w:t>依循訂定</w:t>
      </w:r>
      <w:proofErr w:type="gramEnd"/>
      <w:r w:rsidRPr="002E492E">
        <w:rPr>
          <w:rFonts w:eastAsia="標楷體" w:hint="eastAsia"/>
          <w:color w:val="000000" w:themeColor="text1"/>
        </w:rPr>
        <w:t>各項作業的「安全衛生作業標準」。</w:t>
      </w:r>
    </w:p>
    <w:p w14:paraId="55F144E6" w14:textId="60FE6F76" w:rsidR="00764CA9" w:rsidRPr="002E492E" w:rsidRDefault="00764CA9" w:rsidP="000A0809">
      <w:pPr>
        <w:pStyle w:val="af5"/>
        <w:numPr>
          <w:ilvl w:val="0"/>
          <w:numId w:val="25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bookmarkStart w:id="1" w:name="_Hlk196311646"/>
      <w:r w:rsidRPr="002E492E">
        <w:rPr>
          <w:rFonts w:eastAsia="標楷體" w:hint="eastAsia"/>
          <w:color w:val="000000" w:themeColor="text1"/>
        </w:rPr>
        <w:t>各單位依作業清查結果所訂定的各項作業「安全衛生作業標準」是本校教職員工生從事作業時，重要的操作依據，以確保教職員工生都能安全無虞的作業。</w:t>
      </w:r>
    </w:p>
    <w:p w14:paraId="2B5D9822" w14:textId="69975FBE" w:rsidR="00764CA9" w:rsidRPr="002E492E" w:rsidRDefault="00764CA9" w:rsidP="000A0809">
      <w:pPr>
        <w:pStyle w:val="af5"/>
        <w:numPr>
          <w:ilvl w:val="0"/>
          <w:numId w:val="25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lastRenderedPageBreak/>
        <w:t>安全衛生作業標準並非</w:t>
      </w:r>
      <w:proofErr w:type="gramStart"/>
      <w:r w:rsidRPr="002E492E">
        <w:rPr>
          <w:rFonts w:eastAsia="標楷體" w:hint="eastAsia"/>
          <w:color w:val="000000" w:themeColor="text1"/>
        </w:rPr>
        <w:t>一</w:t>
      </w:r>
      <w:proofErr w:type="gramEnd"/>
      <w:r w:rsidRPr="002E492E">
        <w:rPr>
          <w:rFonts w:eastAsia="標楷體" w:hint="eastAsia"/>
          <w:color w:val="000000" w:themeColor="text1"/>
        </w:rPr>
        <w:t>陳不變，需定期參照危害及風險評估之結果、虛驚事件及職災事故調查結果予以更新修正。</w:t>
      </w:r>
      <w:bookmarkEnd w:id="1"/>
    </w:p>
    <w:p w14:paraId="675B3623" w14:textId="3F377985" w:rsidR="009D0A30" w:rsidRPr="002E492E" w:rsidRDefault="00207F67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安全衛生</w:t>
      </w:r>
      <w:r w:rsidR="00607C33" w:rsidRPr="002E492E">
        <w:rPr>
          <w:rFonts w:eastAsia="標楷體" w:hint="eastAsia"/>
          <w:color w:val="000000" w:themeColor="text1"/>
        </w:rPr>
        <w:t>教育訓練</w:t>
      </w:r>
    </w:p>
    <w:p w14:paraId="2F021611" w14:textId="7F6EEC61" w:rsidR="00607C33" w:rsidRPr="002E492E" w:rsidRDefault="00880007" w:rsidP="000A0809">
      <w:pPr>
        <w:pStyle w:val="af5"/>
        <w:numPr>
          <w:ilvl w:val="0"/>
          <w:numId w:val="19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</w:t>
      </w:r>
      <w:r w:rsidR="00607C33" w:rsidRPr="002E492E">
        <w:rPr>
          <w:rFonts w:eastAsia="標楷體" w:hint="eastAsia"/>
          <w:color w:val="000000" w:themeColor="text1"/>
        </w:rPr>
        <w:t>依據職業安全衛生教育訓練辦法擬訂</w:t>
      </w:r>
      <w:r w:rsidRPr="002E492E">
        <w:rPr>
          <w:rFonts w:eastAsia="標楷體" w:hint="eastAsia"/>
          <w:color w:val="000000" w:themeColor="text1"/>
        </w:rPr>
        <w:t>本校「</w:t>
      </w:r>
      <w:r w:rsidR="00607C33" w:rsidRPr="002E492E">
        <w:rPr>
          <w:rFonts w:eastAsia="標楷體" w:hint="eastAsia"/>
          <w:color w:val="000000" w:themeColor="text1"/>
        </w:rPr>
        <w:t>安全衛生教育訓練辦法</w:t>
      </w:r>
      <w:r w:rsidRPr="002E492E">
        <w:rPr>
          <w:rFonts w:eastAsia="標楷體" w:hint="eastAsia"/>
          <w:color w:val="000000" w:themeColor="text1"/>
        </w:rPr>
        <w:t>」</w:t>
      </w:r>
      <w:r w:rsidR="00EA3E03" w:rsidRPr="002E492E">
        <w:rPr>
          <w:rFonts w:eastAsia="標楷體" w:hint="eastAsia"/>
          <w:color w:val="000000" w:themeColor="text1"/>
        </w:rPr>
        <w:t>，並辦理</w:t>
      </w:r>
      <w:r w:rsidRPr="002E492E">
        <w:rPr>
          <w:rFonts w:eastAsia="標楷體" w:hint="eastAsia"/>
          <w:color w:val="000000" w:themeColor="text1"/>
        </w:rPr>
        <w:t>各項必要之</w:t>
      </w:r>
      <w:r w:rsidR="00EA3E03" w:rsidRPr="002E492E">
        <w:rPr>
          <w:rFonts w:eastAsia="標楷體" w:hint="eastAsia"/>
          <w:color w:val="000000" w:themeColor="text1"/>
        </w:rPr>
        <w:t>教育訓練</w:t>
      </w:r>
      <w:r w:rsidR="00607C33" w:rsidRPr="002E492E">
        <w:rPr>
          <w:rFonts w:eastAsia="標楷體" w:hint="eastAsia"/>
          <w:color w:val="000000" w:themeColor="text1"/>
        </w:rPr>
        <w:t>。</w:t>
      </w:r>
    </w:p>
    <w:p w14:paraId="7E156908" w14:textId="7EB1C53A" w:rsidR="00607C33" w:rsidRPr="00207F67" w:rsidRDefault="00EA3E03" w:rsidP="000A0809">
      <w:pPr>
        <w:pStyle w:val="af5"/>
        <w:numPr>
          <w:ilvl w:val="0"/>
          <w:numId w:val="19"/>
        </w:numPr>
        <w:spacing w:line="276" w:lineRule="auto"/>
        <w:ind w:leftChars="0" w:left="1418"/>
        <w:rPr>
          <w:rFonts w:eastAsia="標楷體"/>
        </w:rPr>
      </w:pPr>
      <w:r w:rsidRPr="002E492E">
        <w:rPr>
          <w:rFonts w:eastAsia="標楷體" w:hint="eastAsia"/>
          <w:color w:val="000000" w:themeColor="text1"/>
        </w:rPr>
        <w:t>教職員工生</w:t>
      </w:r>
      <w:r w:rsidR="00607C33" w:rsidRPr="002E492E">
        <w:rPr>
          <w:rFonts w:eastAsia="標楷體" w:hint="eastAsia"/>
          <w:color w:val="000000" w:themeColor="text1"/>
        </w:rPr>
        <w:t>應依本校「安全衛生教育訓練</w:t>
      </w:r>
      <w:r w:rsidR="00207F67" w:rsidRPr="002E492E">
        <w:rPr>
          <w:rFonts w:eastAsia="標楷體" w:hint="eastAsia"/>
          <w:color w:val="000000" w:themeColor="text1"/>
        </w:rPr>
        <w:t>管理</w:t>
      </w:r>
      <w:r w:rsidR="00607C33" w:rsidRPr="002E492E">
        <w:rPr>
          <w:rFonts w:eastAsia="標楷體" w:hint="eastAsia"/>
          <w:color w:val="000000" w:themeColor="text1"/>
        </w:rPr>
        <w:t>辦法」接受相關之職業</w:t>
      </w:r>
      <w:r w:rsidR="00607C33" w:rsidRPr="00207F67">
        <w:rPr>
          <w:rFonts w:eastAsia="標楷體" w:hint="eastAsia"/>
        </w:rPr>
        <w:t>安全衛生教育訓練，並提出安全衛生有關建議。</w:t>
      </w:r>
    </w:p>
    <w:p w14:paraId="166B5677" w14:textId="5AD0A55E" w:rsidR="00607C33" w:rsidRPr="00207F67" w:rsidRDefault="00607C33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207F67">
        <w:rPr>
          <w:rFonts w:eastAsia="標楷體" w:hint="eastAsia"/>
          <w:color w:val="000000" w:themeColor="text1"/>
        </w:rPr>
        <w:t>自動檢查</w:t>
      </w:r>
    </w:p>
    <w:p w14:paraId="2EE0BEC4" w14:textId="3D5324CF" w:rsidR="00607C33" w:rsidRPr="002E492E" w:rsidRDefault="008D64B4" w:rsidP="000A0809">
      <w:pPr>
        <w:pStyle w:val="af5"/>
        <w:numPr>
          <w:ilvl w:val="0"/>
          <w:numId w:val="20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</w:t>
      </w:r>
      <w:r w:rsidR="00607C33" w:rsidRPr="002E492E">
        <w:rPr>
          <w:rFonts w:eastAsia="標楷體" w:hint="eastAsia"/>
          <w:color w:val="000000" w:themeColor="text1"/>
        </w:rPr>
        <w:t>依據職業安全衛生管理辦法擬訂</w:t>
      </w:r>
      <w:r w:rsidR="00880007" w:rsidRPr="002E492E">
        <w:rPr>
          <w:rFonts w:eastAsia="標楷體" w:hint="eastAsia"/>
          <w:color w:val="000000" w:themeColor="text1"/>
        </w:rPr>
        <w:t>本校</w:t>
      </w:r>
      <w:r w:rsidR="00004859" w:rsidRPr="002E492E">
        <w:rPr>
          <w:rFonts w:eastAsia="標楷體" w:hint="eastAsia"/>
          <w:color w:val="000000" w:themeColor="text1"/>
        </w:rPr>
        <w:t>「自動檢查管理辦法」</w:t>
      </w:r>
      <w:r w:rsidR="00607C33" w:rsidRPr="002E492E">
        <w:rPr>
          <w:rFonts w:eastAsia="標楷體" w:hint="eastAsia"/>
          <w:color w:val="000000" w:themeColor="text1"/>
        </w:rPr>
        <w:t>。</w:t>
      </w:r>
    </w:p>
    <w:p w14:paraId="718AB68A" w14:textId="2E610A73" w:rsidR="00207F67" w:rsidRPr="002E492E" w:rsidRDefault="00004859" w:rsidP="000A0809">
      <w:pPr>
        <w:pStyle w:val="af5"/>
        <w:numPr>
          <w:ilvl w:val="0"/>
          <w:numId w:val="20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各單位應依「自動檢查管理辦法」辦理該單位之「作業清查」，以確認該單位之機械、設備、作業總類和數量。</w:t>
      </w:r>
    </w:p>
    <w:p w14:paraId="7F032D21" w14:textId="6EB17D9B" w:rsidR="00607C33" w:rsidRPr="002E492E" w:rsidRDefault="009670EB" w:rsidP="000A0809">
      <w:pPr>
        <w:pStyle w:val="af5"/>
        <w:numPr>
          <w:ilvl w:val="0"/>
          <w:numId w:val="20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本校職業安全衛生管理單位</w:t>
      </w:r>
      <w:r w:rsidRPr="002E492E">
        <w:rPr>
          <w:rFonts w:eastAsia="標楷體" w:hint="eastAsia"/>
          <w:color w:val="000000" w:themeColor="text1"/>
        </w:rPr>
        <w:t>(</w:t>
      </w:r>
      <w:r w:rsidRPr="002E492E">
        <w:rPr>
          <w:rFonts w:eastAsia="標楷體" w:hint="eastAsia"/>
          <w:color w:val="000000" w:themeColor="text1"/>
        </w:rPr>
        <w:t>或人員</w:t>
      </w:r>
      <w:r w:rsidRPr="002E492E">
        <w:rPr>
          <w:rFonts w:eastAsia="標楷體" w:hint="eastAsia"/>
          <w:color w:val="000000" w:themeColor="text1"/>
        </w:rPr>
        <w:t>)</w:t>
      </w:r>
      <w:r w:rsidRPr="002E492E">
        <w:rPr>
          <w:rFonts w:eastAsia="標楷體" w:hint="eastAsia"/>
          <w:color w:val="000000" w:themeColor="text1"/>
        </w:rPr>
        <w:t>依各單位之「作業清查」結果，擬定當年度之「自動檢查計畫」供各單位</w:t>
      </w:r>
      <w:r w:rsidR="00523499" w:rsidRPr="002E492E">
        <w:rPr>
          <w:rFonts w:eastAsia="標楷體" w:hint="eastAsia"/>
          <w:color w:val="000000" w:themeColor="text1"/>
        </w:rPr>
        <w:t>自主</w:t>
      </w:r>
      <w:r w:rsidRPr="002E492E">
        <w:rPr>
          <w:rFonts w:eastAsia="標楷體" w:hint="eastAsia"/>
          <w:color w:val="000000" w:themeColor="text1"/>
        </w:rPr>
        <w:t>依循辦理</w:t>
      </w:r>
      <w:r w:rsidR="00523499" w:rsidRPr="002E492E">
        <w:rPr>
          <w:rFonts w:eastAsia="標楷體" w:hint="eastAsia"/>
          <w:color w:val="000000" w:themeColor="text1"/>
        </w:rPr>
        <w:t>自動檢查</w:t>
      </w:r>
    </w:p>
    <w:p w14:paraId="37E75994" w14:textId="2A2C9593" w:rsidR="00607C33" w:rsidRPr="002E492E" w:rsidRDefault="00607C33" w:rsidP="000A0809">
      <w:pPr>
        <w:pStyle w:val="af5"/>
        <w:numPr>
          <w:ilvl w:val="0"/>
          <w:numId w:val="20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實施自動檢查時，發現異常狀況應依據相關流程執行檢修或採取必要措施。</w:t>
      </w:r>
    </w:p>
    <w:p w14:paraId="41644FB8" w14:textId="7A97E955" w:rsidR="00607C33" w:rsidRPr="002E492E" w:rsidRDefault="00607C33" w:rsidP="000A0809">
      <w:pPr>
        <w:pStyle w:val="af5"/>
        <w:numPr>
          <w:ilvl w:val="0"/>
          <w:numId w:val="20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各單位實施檢查、檢點，如發現對</w:t>
      </w:r>
      <w:r w:rsidR="00C23F5E" w:rsidRPr="002E492E">
        <w:rPr>
          <w:rFonts w:eastAsia="標楷體" w:hint="eastAsia"/>
          <w:color w:val="000000" w:themeColor="text1"/>
        </w:rPr>
        <w:t>教職員工生</w:t>
      </w:r>
      <w:r w:rsidRPr="002E492E">
        <w:rPr>
          <w:rFonts w:eastAsia="標楷體" w:hint="eastAsia"/>
          <w:color w:val="000000" w:themeColor="text1"/>
        </w:rPr>
        <w:t>有危害之虞時，應立即予以停</w:t>
      </w:r>
      <w:r w:rsidR="00C23F5E" w:rsidRPr="002E492E">
        <w:rPr>
          <w:rFonts w:eastAsia="標楷體" w:hint="eastAsia"/>
          <w:color w:val="000000" w:themeColor="text1"/>
        </w:rPr>
        <w:t>止作業</w:t>
      </w:r>
      <w:r w:rsidRPr="002E492E">
        <w:rPr>
          <w:rFonts w:eastAsia="標楷體" w:hint="eastAsia"/>
          <w:color w:val="000000" w:themeColor="text1"/>
        </w:rPr>
        <w:t>。</w:t>
      </w:r>
    </w:p>
    <w:p w14:paraId="4D558C61" w14:textId="2600F14D" w:rsidR="00607C33" w:rsidRPr="00C23F5E" w:rsidRDefault="00607C33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C23F5E">
        <w:rPr>
          <w:rFonts w:eastAsia="標楷體" w:hint="eastAsia"/>
          <w:color w:val="000000" w:themeColor="text1"/>
        </w:rPr>
        <w:t>採購與承攬管理</w:t>
      </w:r>
    </w:p>
    <w:p w14:paraId="65F73FC0" w14:textId="2AE38AE0" w:rsidR="00607C33" w:rsidRPr="00D17D4D" w:rsidRDefault="00607C33" w:rsidP="000A0809">
      <w:pPr>
        <w:pStyle w:val="af5"/>
        <w:numPr>
          <w:ilvl w:val="0"/>
          <w:numId w:val="21"/>
        </w:numPr>
        <w:spacing w:line="276" w:lineRule="auto"/>
        <w:ind w:leftChars="0" w:left="1418"/>
        <w:rPr>
          <w:rFonts w:eastAsia="標楷體"/>
        </w:rPr>
      </w:pPr>
      <w:r w:rsidRPr="00D17D4D">
        <w:rPr>
          <w:rFonts w:eastAsia="標楷體" w:hint="eastAsia"/>
        </w:rPr>
        <w:t>本校擬訂「採購安全衛生管理辦法」及「承攬商安全管理辦法」辦理相關之採購及承攬管理工作。</w:t>
      </w:r>
    </w:p>
    <w:p w14:paraId="63F8CDB3" w14:textId="5FA73D9F" w:rsidR="00D17D4D" w:rsidRPr="002E492E" w:rsidRDefault="00B83660" w:rsidP="000A0809">
      <w:pPr>
        <w:pStyle w:val="af5"/>
        <w:numPr>
          <w:ilvl w:val="0"/>
          <w:numId w:val="21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請購單位或需求單位，應</w:t>
      </w:r>
      <w:r w:rsidR="000D3008" w:rsidRPr="002E492E">
        <w:rPr>
          <w:rFonts w:eastAsia="標楷體" w:hint="eastAsia"/>
          <w:color w:val="000000" w:themeColor="text1"/>
        </w:rPr>
        <w:t>自行</w:t>
      </w:r>
      <w:r w:rsidRPr="002E492E">
        <w:rPr>
          <w:rFonts w:eastAsia="標楷體" w:hint="eastAsia"/>
          <w:color w:val="000000" w:themeColor="text1"/>
        </w:rPr>
        <w:t>確認請購案件所需之法定安全衛生規格。必要時，可徵詢</w:t>
      </w:r>
      <w:r w:rsidR="000D3008" w:rsidRPr="002E492E">
        <w:rPr>
          <w:rFonts w:eastAsia="標楷體" w:hint="eastAsia"/>
          <w:color w:val="000000" w:themeColor="text1"/>
        </w:rPr>
        <w:t>職業安全衛生管理單位</w:t>
      </w:r>
      <w:r w:rsidR="000D3008" w:rsidRPr="002E492E">
        <w:rPr>
          <w:rFonts w:eastAsia="標楷體" w:hint="eastAsia"/>
          <w:color w:val="000000" w:themeColor="text1"/>
        </w:rPr>
        <w:t>(</w:t>
      </w:r>
      <w:r w:rsidR="000D3008" w:rsidRPr="002E492E">
        <w:rPr>
          <w:rFonts w:eastAsia="標楷體" w:hint="eastAsia"/>
          <w:color w:val="000000" w:themeColor="text1"/>
        </w:rPr>
        <w:t>或管理人員</w:t>
      </w:r>
      <w:r w:rsidR="000D3008" w:rsidRPr="002E492E">
        <w:rPr>
          <w:rFonts w:eastAsia="標楷體" w:hint="eastAsia"/>
          <w:color w:val="000000" w:themeColor="text1"/>
        </w:rPr>
        <w:t>)</w:t>
      </w:r>
      <w:r w:rsidR="000D3008" w:rsidRPr="002E492E">
        <w:rPr>
          <w:rFonts w:eastAsia="標楷體" w:hint="eastAsia"/>
          <w:color w:val="000000" w:themeColor="text1"/>
        </w:rPr>
        <w:t>。</w:t>
      </w:r>
    </w:p>
    <w:p w14:paraId="2DF3EF8E" w14:textId="57A45A35" w:rsidR="000D3008" w:rsidRPr="002E492E" w:rsidRDefault="000D3008" w:rsidP="000A0809">
      <w:pPr>
        <w:pStyle w:val="af5"/>
        <w:numPr>
          <w:ilvl w:val="0"/>
          <w:numId w:val="21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辦理承攬作業時，若本校屬於「原事業單位」身分者，發包單位應確實依本校「承攬商安全管理辦法」於承攬商開始作業前，辦理法定之管理工作，例如：危害告知、辦理協議組織會議</w:t>
      </w:r>
      <w:r w:rsidRPr="002E492E">
        <w:rPr>
          <w:rFonts w:eastAsia="標楷體"/>
          <w:color w:val="000000" w:themeColor="text1"/>
        </w:rPr>
        <w:t>…</w:t>
      </w:r>
      <w:r w:rsidRPr="002E492E">
        <w:rPr>
          <w:rFonts w:eastAsia="標楷體" w:hint="eastAsia"/>
          <w:color w:val="000000" w:themeColor="text1"/>
        </w:rPr>
        <w:t>等，並確實留存相關紀錄。</w:t>
      </w:r>
    </w:p>
    <w:p w14:paraId="595592C6" w14:textId="0804879B" w:rsidR="00607C33" w:rsidRPr="000D3008" w:rsidRDefault="00607C33" w:rsidP="000A0809">
      <w:pPr>
        <w:pStyle w:val="af5"/>
        <w:numPr>
          <w:ilvl w:val="0"/>
          <w:numId w:val="21"/>
        </w:numPr>
        <w:spacing w:line="276" w:lineRule="auto"/>
        <w:ind w:leftChars="0" w:left="1418"/>
        <w:rPr>
          <w:rFonts w:eastAsia="標楷體"/>
        </w:rPr>
      </w:pPr>
      <w:r w:rsidRPr="00D17D4D">
        <w:rPr>
          <w:rFonts w:eastAsia="標楷體" w:hint="eastAsia"/>
        </w:rPr>
        <w:t>若本校與承攬商共同作業時，</w:t>
      </w:r>
      <w:r w:rsidR="00D17D4D" w:rsidRPr="00D17D4D">
        <w:rPr>
          <w:rFonts w:eastAsia="標楷體" w:hint="eastAsia"/>
        </w:rPr>
        <w:t>發包</w:t>
      </w:r>
      <w:r w:rsidRPr="00D17D4D">
        <w:rPr>
          <w:rFonts w:eastAsia="標楷體" w:hint="eastAsia"/>
        </w:rPr>
        <w:t>單位應與承攬商設置協議組織，定期或不定期召開協議會議。</w:t>
      </w:r>
    </w:p>
    <w:p w14:paraId="5453D25B" w14:textId="22622517" w:rsidR="000D3008" w:rsidRPr="002E492E" w:rsidRDefault="000D3008" w:rsidP="000A0809">
      <w:pPr>
        <w:pStyle w:val="af5"/>
        <w:numPr>
          <w:ilvl w:val="0"/>
          <w:numId w:val="21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發包單位</w:t>
      </w:r>
      <w:r w:rsidR="00CC1EA5" w:rsidRPr="002E492E">
        <w:rPr>
          <w:rFonts w:eastAsia="標楷體" w:hint="eastAsia"/>
          <w:color w:val="000000" w:themeColor="text1"/>
        </w:rPr>
        <w:t>和職業安全衛生管理單位</w:t>
      </w:r>
      <w:r w:rsidR="00CC1EA5" w:rsidRPr="002E492E">
        <w:rPr>
          <w:rFonts w:eastAsia="標楷體" w:hint="eastAsia"/>
          <w:color w:val="000000" w:themeColor="text1"/>
        </w:rPr>
        <w:t>(</w:t>
      </w:r>
      <w:r w:rsidR="00CC1EA5" w:rsidRPr="002E492E">
        <w:rPr>
          <w:rFonts w:eastAsia="標楷體" w:hint="eastAsia"/>
          <w:color w:val="000000" w:themeColor="text1"/>
        </w:rPr>
        <w:t>或管理人</w:t>
      </w:r>
      <w:r w:rsidR="00CC1EA5" w:rsidRPr="002E492E">
        <w:rPr>
          <w:rFonts w:eastAsia="標楷體" w:hint="eastAsia"/>
          <w:color w:val="000000" w:themeColor="text1"/>
        </w:rPr>
        <w:t>)</w:t>
      </w:r>
      <w:r w:rsidR="00CC1EA5" w:rsidRPr="002E492E">
        <w:rPr>
          <w:rFonts w:eastAsia="標楷體" w:hint="eastAsia"/>
          <w:color w:val="000000" w:themeColor="text1"/>
        </w:rPr>
        <w:t>應</w:t>
      </w:r>
      <w:r w:rsidRPr="002E492E">
        <w:rPr>
          <w:rFonts w:eastAsia="標楷體" w:hint="eastAsia"/>
          <w:color w:val="000000" w:themeColor="text1"/>
        </w:rPr>
        <w:t>於承攬商作業開始後，定期或不定期進行查核，以確認承攬商之作業</w:t>
      </w:r>
      <w:proofErr w:type="gramStart"/>
      <w:r w:rsidRPr="002E492E">
        <w:rPr>
          <w:rFonts w:eastAsia="標楷體" w:hint="eastAsia"/>
          <w:color w:val="000000" w:themeColor="text1"/>
        </w:rPr>
        <w:t>符合職安法</w:t>
      </w:r>
      <w:proofErr w:type="gramEnd"/>
      <w:r w:rsidRPr="002E492E">
        <w:rPr>
          <w:rFonts w:eastAsia="標楷體" w:hint="eastAsia"/>
          <w:color w:val="000000" w:themeColor="text1"/>
        </w:rPr>
        <w:t>及本校之相關規定。相關查核紀錄應予以保存，並可作為「優良承攬商」評鑑的參考要素之</w:t>
      </w:r>
      <w:proofErr w:type="gramStart"/>
      <w:r w:rsidRPr="002E492E">
        <w:rPr>
          <w:rFonts w:eastAsia="標楷體" w:hint="eastAsia"/>
          <w:color w:val="000000" w:themeColor="text1"/>
        </w:rPr>
        <w:t>一</w:t>
      </w:r>
      <w:proofErr w:type="gramEnd"/>
      <w:r w:rsidRPr="002E492E">
        <w:rPr>
          <w:rFonts w:eastAsia="標楷體" w:hint="eastAsia"/>
          <w:color w:val="000000" w:themeColor="text1"/>
        </w:rPr>
        <w:t>。</w:t>
      </w:r>
    </w:p>
    <w:p w14:paraId="0873E8D2" w14:textId="15B707E8" w:rsidR="00607C33" w:rsidRPr="00CC1EA5" w:rsidRDefault="00987D69" w:rsidP="002E492E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事故</w:t>
      </w:r>
      <w:r w:rsidRPr="002E492E">
        <w:rPr>
          <w:rFonts w:eastAsia="標楷體" w:hint="eastAsia"/>
          <w:color w:val="000000" w:themeColor="text1"/>
        </w:rPr>
        <w:t>/</w:t>
      </w:r>
      <w:r w:rsidRPr="002E492E">
        <w:rPr>
          <w:rFonts w:eastAsia="標楷體" w:hint="eastAsia"/>
          <w:color w:val="000000" w:themeColor="text1"/>
        </w:rPr>
        <w:t>事件</w:t>
      </w:r>
      <w:r w:rsidR="00607C33" w:rsidRPr="00CC1EA5">
        <w:rPr>
          <w:rFonts w:eastAsia="標楷體" w:hint="eastAsia"/>
          <w:color w:val="000000" w:themeColor="text1"/>
        </w:rPr>
        <w:t>通報與處理</w:t>
      </w:r>
      <w:r w:rsidR="00607C33" w:rsidRPr="00CC1EA5">
        <w:rPr>
          <w:rFonts w:eastAsia="標楷體" w:hint="eastAsia"/>
          <w:color w:val="000000" w:themeColor="text1"/>
        </w:rPr>
        <w:t>:</w:t>
      </w:r>
    </w:p>
    <w:p w14:paraId="61B76C58" w14:textId="265CB14C" w:rsidR="00607C33" w:rsidRPr="002E492E" w:rsidRDefault="00607C33" w:rsidP="000A0809">
      <w:pPr>
        <w:pStyle w:val="af5"/>
        <w:numPr>
          <w:ilvl w:val="0"/>
          <w:numId w:val="22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9407AD">
        <w:rPr>
          <w:rFonts w:eastAsia="標楷體" w:hint="eastAsia"/>
        </w:rPr>
        <w:t>本校發生職業災害或事故時，應依本校「安全</w:t>
      </w:r>
      <w:r w:rsidRPr="002E492E">
        <w:rPr>
          <w:rFonts w:eastAsia="標楷體" w:hint="eastAsia"/>
          <w:color w:val="000000" w:themeColor="text1"/>
        </w:rPr>
        <w:t>衛生緊急應變</w:t>
      </w:r>
      <w:r w:rsidR="0053568E" w:rsidRPr="002E492E">
        <w:rPr>
          <w:rFonts w:eastAsia="標楷體" w:hint="eastAsia"/>
          <w:color w:val="000000" w:themeColor="text1"/>
        </w:rPr>
        <w:t>管理辦法</w:t>
      </w:r>
      <w:r w:rsidRPr="002E492E">
        <w:rPr>
          <w:rFonts w:eastAsia="標楷體" w:hint="eastAsia"/>
          <w:color w:val="000000" w:themeColor="text1"/>
        </w:rPr>
        <w:t>」及</w:t>
      </w:r>
      <w:r w:rsidRPr="002E492E">
        <w:rPr>
          <w:rFonts w:ascii="標楷體" w:eastAsia="標楷體" w:hAnsi="標楷體" w:hint="eastAsia"/>
          <w:color w:val="000000" w:themeColor="text1"/>
        </w:rPr>
        <w:t>「</w:t>
      </w:r>
      <w:r w:rsidRPr="002E492E">
        <w:rPr>
          <w:rFonts w:eastAsia="標楷體" w:hint="eastAsia"/>
          <w:color w:val="000000" w:themeColor="text1"/>
        </w:rPr>
        <w:t>職業災害、虛驚事故、影響身心事件事故調查及處理辦法</w:t>
      </w:r>
      <w:r w:rsidRPr="002E492E">
        <w:rPr>
          <w:rFonts w:ascii="標楷體" w:eastAsia="標楷體" w:hAnsi="標楷體" w:hint="eastAsia"/>
          <w:color w:val="000000" w:themeColor="text1"/>
        </w:rPr>
        <w:t>」</w:t>
      </w:r>
      <w:r w:rsidRPr="002E492E">
        <w:rPr>
          <w:rFonts w:eastAsia="標楷體" w:hint="eastAsia"/>
          <w:color w:val="000000" w:themeColor="text1"/>
        </w:rPr>
        <w:t>進行災害</w:t>
      </w:r>
      <w:r w:rsidR="00987D69" w:rsidRPr="002E492E">
        <w:rPr>
          <w:rFonts w:eastAsia="標楷體" w:hint="eastAsia"/>
          <w:color w:val="000000" w:themeColor="text1"/>
        </w:rPr>
        <w:t>或事故</w:t>
      </w:r>
      <w:r w:rsidRPr="002E492E">
        <w:rPr>
          <w:rFonts w:eastAsia="標楷體" w:hint="eastAsia"/>
          <w:color w:val="000000" w:themeColor="text1"/>
        </w:rPr>
        <w:t>之處理及通報。</w:t>
      </w:r>
    </w:p>
    <w:p w14:paraId="54C464AD" w14:textId="4D0A79AA" w:rsidR="00607C33" w:rsidRPr="002E492E" w:rsidRDefault="00607C33" w:rsidP="000A0809">
      <w:pPr>
        <w:pStyle w:val="af5"/>
        <w:numPr>
          <w:ilvl w:val="0"/>
          <w:numId w:val="22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本校之</w:t>
      </w:r>
      <w:r w:rsidR="009407AD" w:rsidRPr="002E492E">
        <w:rPr>
          <w:rFonts w:eastAsia="標楷體" w:hint="eastAsia"/>
          <w:color w:val="000000" w:themeColor="text1"/>
        </w:rPr>
        <w:t>教職員工生</w:t>
      </w:r>
      <w:r w:rsidRPr="002E492E">
        <w:rPr>
          <w:rFonts w:eastAsia="標楷體" w:hint="eastAsia"/>
          <w:color w:val="000000" w:themeColor="text1"/>
        </w:rPr>
        <w:t>應配合職業災害或事故之調查。</w:t>
      </w:r>
    </w:p>
    <w:p w14:paraId="0D573298" w14:textId="288280A9" w:rsidR="00607C33" w:rsidRPr="002E492E" w:rsidRDefault="00607C33" w:rsidP="000A0809">
      <w:pPr>
        <w:pStyle w:val="af5"/>
        <w:numPr>
          <w:ilvl w:val="0"/>
          <w:numId w:val="22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除必要之緊急應變外，</w:t>
      </w:r>
      <w:r w:rsidR="009407AD" w:rsidRPr="002E492E">
        <w:rPr>
          <w:rFonts w:eastAsia="標楷體" w:hint="eastAsia"/>
          <w:color w:val="000000" w:themeColor="text1"/>
        </w:rPr>
        <w:t>發生災害之現場</w:t>
      </w:r>
      <w:r w:rsidRPr="002E492E">
        <w:rPr>
          <w:rFonts w:eastAsia="標楷體" w:hint="eastAsia"/>
          <w:color w:val="000000" w:themeColor="text1"/>
        </w:rPr>
        <w:t>應保持完整，以接受職業安全</w:t>
      </w:r>
      <w:r w:rsidRPr="009407AD">
        <w:rPr>
          <w:rFonts w:eastAsia="標楷體" w:hint="eastAsia"/>
        </w:rPr>
        <w:t>衛生管理</w:t>
      </w:r>
      <w:r w:rsidR="009407AD" w:rsidRPr="002E492E">
        <w:rPr>
          <w:rFonts w:eastAsia="標楷體" w:hint="eastAsia"/>
          <w:color w:val="000000" w:themeColor="text1"/>
        </w:rPr>
        <w:lastRenderedPageBreak/>
        <w:t>單位</w:t>
      </w:r>
      <w:r w:rsidR="009407AD" w:rsidRPr="002E492E">
        <w:rPr>
          <w:rFonts w:eastAsia="標楷體" w:hint="eastAsia"/>
          <w:color w:val="000000" w:themeColor="text1"/>
        </w:rPr>
        <w:t>(</w:t>
      </w:r>
      <w:r w:rsidR="009407AD" w:rsidRPr="002E492E">
        <w:rPr>
          <w:rFonts w:eastAsia="標楷體" w:hint="eastAsia"/>
          <w:color w:val="000000" w:themeColor="text1"/>
        </w:rPr>
        <w:t>或</w:t>
      </w:r>
      <w:r w:rsidRPr="002E492E">
        <w:rPr>
          <w:rFonts w:eastAsia="標楷體" w:hint="eastAsia"/>
          <w:color w:val="000000" w:themeColor="text1"/>
        </w:rPr>
        <w:t>人員</w:t>
      </w:r>
      <w:r w:rsidR="009407AD" w:rsidRPr="002E492E">
        <w:rPr>
          <w:rFonts w:eastAsia="標楷體" w:hint="eastAsia"/>
          <w:color w:val="000000" w:themeColor="text1"/>
        </w:rPr>
        <w:t>)</w:t>
      </w:r>
      <w:r w:rsidRPr="002E492E">
        <w:rPr>
          <w:rFonts w:eastAsia="標楷體" w:hint="eastAsia"/>
          <w:color w:val="000000" w:themeColor="text1"/>
        </w:rPr>
        <w:t>或轄區職業安全衛生中心或檢查處實施調查</w:t>
      </w:r>
      <w:r w:rsidRPr="002E492E">
        <w:rPr>
          <w:rFonts w:eastAsia="標楷體" w:hint="eastAsia"/>
          <w:color w:val="000000" w:themeColor="text1"/>
        </w:rPr>
        <w:t>(</w:t>
      </w:r>
      <w:r w:rsidRPr="002E492E">
        <w:rPr>
          <w:rFonts w:eastAsia="標楷體" w:hint="eastAsia"/>
          <w:color w:val="000000" w:themeColor="text1"/>
        </w:rPr>
        <w:t>重大職業災害時</w:t>
      </w:r>
      <w:r w:rsidRPr="002E492E">
        <w:rPr>
          <w:rFonts w:eastAsia="標楷體" w:hint="eastAsia"/>
          <w:color w:val="000000" w:themeColor="text1"/>
        </w:rPr>
        <w:t>)</w:t>
      </w:r>
      <w:r w:rsidRPr="002E492E">
        <w:rPr>
          <w:rFonts w:eastAsia="標楷體" w:hint="eastAsia"/>
          <w:color w:val="000000" w:themeColor="text1"/>
        </w:rPr>
        <w:t>或檢查。</w:t>
      </w:r>
    </w:p>
    <w:p w14:paraId="653C9A5A" w14:textId="21EEDAE1" w:rsidR="00607C33" w:rsidRPr="002E492E" w:rsidRDefault="00607C33" w:rsidP="000A0809">
      <w:pPr>
        <w:pStyle w:val="af5"/>
        <w:numPr>
          <w:ilvl w:val="0"/>
          <w:numId w:val="22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工作場所發生虛驚事件，</w:t>
      </w:r>
      <w:r w:rsidR="009407AD" w:rsidRPr="002E492E">
        <w:rPr>
          <w:rFonts w:eastAsia="標楷體" w:hint="eastAsia"/>
          <w:color w:val="000000" w:themeColor="text1"/>
        </w:rPr>
        <w:t>該單位</w:t>
      </w:r>
      <w:r w:rsidRPr="002E492E">
        <w:rPr>
          <w:rFonts w:eastAsia="標楷體" w:hint="eastAsia"/>
          <w:color w:val="000000" w:themeColor="text1"/>
        </w:rPr>
        <w:t>應通報及配合職業安全衛生管理單位</w:t>
      </w:r>
      <w:r w:rsidR="009407AD" w:rsidRPr="002E492E">
        <w:rPr>
          <w:rFonts w:eastAsia="標楷體" w:hint="eastAsia"/>
          <w:color w:val="000000" w:themeColor="text1"/>
        </w:rPr>
        <w:t>(</w:t>
      </w:r>
      <w:r w:rsidRPr="002E492E">
        <w:rPr>
          <w:rFonts w:eastAsia="標楷體" w:hint="eastAsia"/>
          <w:color w:val="000000" w:themeColor="text1"/>
        </w:rPr>
        <w:t>或人員</w:t>
      </w:r>
      <w:r w:rsidR="009407AD" w:rsidRPr="002E492E">
        <w:rPr>
          <w:rFonts w:eastAsia="標楷體" w:hint="eastAsia"/>
          <w:color w:val="000000" w:themeColor="text1"/>
        </w:rPr>
        <w:t>)</w:t>
      </w:r>
      <w:r w:rsidRPr="002E492E">
        <w:rPr>
          <w:rFonts w:eastAsia="標楷體" w:hint="eastAsia"/>
          <w:color w:val="000000" w:themeColor="text1"/>
        </w:rPr>
        <w:t>，進行調查及統計分析</w:t>
      </w:r>
      <w:r w:rsidR="009407AD" w:rsidRPr="002E492E">
        <w:rPr>
          <w:rFonts w:eastAsia="標楷體" w:hint="eastAsia"/>
          <w:color w:val="000000" w:themeColor="text1"/>
        </w:rPr>
        <w:t>，</w:t>
      </w:r>
      <w:r w:rsidRPr="002E492E">
        <w:rPr>
          <w:rFonts w:eastAsia="標楷體" w:hint="eastAsia"/>
          <w:color w:val="000000" w:themeColor="text1"/>
        </w:rPr>
        <w:t>以</w:t>
      </w:r>
      <w:r w:rsidR="009407AD" w:rsidRPr="002E492E">
        <w:rPr>
          <w:rFonts w:eastAsia="標楷體" w:hint="eastAsia"/>
          <w:color w:val="000000" w:themeColor="text1"/>
        </w:rPr>
        <w:t>利後續</w:t>
      </w:r>
      <w:r w:rsidRPr="002E492E">
        <w:rPr>
          <w:rFonts w:eastAsia="標楷體" w:hint="eastAsia"/>
          <w:color w:val="000000" w:themeColor="text1"/>
        </w:rPr>
        <w:t>辦理改善。</w:t>
      </w:r>
    </w:p>
    <w:p w14:paraId="152FB998" w14:textId="6819F568" w:rsidR="007A43D9" w:rsidRPr="002E492E" w:rsidRDefault="007A43D9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bookmarkStart w:id="2" w:name="_Hlk196311797"/>
      <w:r w:rsidRPr="002E492E">
        <w:rPr>
          <w:rFonts w:eastAsia="標楷體" w:hint="eastAsia"/>
          <w:color w:val="000000" w:themeColor="text1"/>
        </w:rPr>
        <w:t>勞工健康服務及健康檢查</w:t>
      </w:r>
    </w:p>
    <w:p w14:paraId="0BA2259E" w14:textId="1E00D961" w:rsidR="00A212A6" w:rsidRPr="002E492E" w:rsidRDefault="00A212A6" w:rsidP="000A0809">
      <w:pPr>
        <w:pStyle w:val="af5"/>
        <w:numPr>
          <w:ilvl w:val="0"/>
          <w:numId w:val="23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本校依據勞工健康保護規則擬訂本校「勞工健康服務及管理辦法」，以確保教職員工生之健康及工作</w:t>
      </w:r>
      <w:proofErr w:type="gramStart"/>
      <w:r w:rsidRPr="002E492E">
        <w:rPr>
          <w:rFonts w:eastAsia="標楷體" w:hint="eastAsia"/>
          <w:color w:val="000000" w:themeColor="text1"/>
        </w:rPr>
        <w:t>適</w:t>
      </w:r>
      <w:proofErr w:type="gramEnd"/>
      <w:r w:rsidRPr="002E492E">
        <w:rPr>
          <w:rFonts w:eastAsia="標楷體" w:hint="eastAsia"/>
          <w:color w:val="000000" w:themeColor="text1"/>
        </w:rPr>
        <w:t>任性。</w:t>
      </w:r>
    </w:p>
    <w:p w14:paraId="6689CAFB" w14:textId="77777777" w:rsidR="00A212A6" w:rsidRPr="002E492E" w:rsidRDefault="00A212A6" w:rsidP="000A0809">
      <w:pPr>
        <w:pStyle w:val="af5"/>
        <w:numPr>
          <w:ilvl w:val="0"/>
          <w:numId w:val="23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本校職業安全衛生管理單位</w:t>
      </w:r>
      <w:r w:rsidRPr="002E492E">
        <w:rPr>
          <w:rFonts w:eastAsia="標楷體" w:hint="eastAsia"/>
          <w:color w:val="000000" w:themeColor="text1"/>
        </w:rPr>
        <w:t>(</w:t>
      </w:r>
      <w:r w:rsidRPr="002E492E">
        <w:rPr>
          <w:rFonts w:eastAsia="標楷體" w:hint="eastAsia"/>
          <w:color w:val="000000" w:themeColor="text1"/>
        </w:rPr>
        <w:t>或人員</w:t>
      </w:r>
      <w:r w:rsidRPr="002E492E">
        <w:rPr>
          <w:rFonts w:eastAsia="標楷體" w:hint="eastAsia"/>
          <w:color w:val="000000" w:themeColor="text1"/>
        </w:rPr>
        <w:t>)</w:t>
      </w:r>
      <w:r w:rsidRPr="002E492E">
        <w:rPr>
          <w:rFonts w:eastAsia="標楷體" w:hint="eastAsia"/>
          <w:color w:val="000000" w:themeColor="text1"/>
        </w:rPr>
        <w:t>與人事單位共同依「勞工健康服務及管理辦法」定期辦理各項健康檢查，及提供各項勞工健康服務醫護人員之服務。</w:t>
      </w:r>
    </w:p>
    <w:p w14:paraId="4F3CDBF2" w14:textId="77777777" w:rsidR="00A212A6" w:rsidRPr="002E492E" w:rsidRDefault="00A212A6" w:rsidP="000A0809">
      <w:pPr>
        <w:pStyle w:val="af5"/>
        <w:numPr>
          <w:ilvl w:val="0"/>
          <w:numId w:val="23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本校教職員工生應依「勞工健康服務及管理辦法」定期接受本校安排之各項健康檢查，並配合接受勞工健康服務醫護人員之相關協助。</w:t>
      </w:r>
    </w:p>
    <w:p w14:paraId="1F5923BE" w14:textId="4D3D281C" w:rsidR="00254C21" w:rsidRPr="002E492E" w:rsidRDefault="00A278C5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bookmarkStart w:id="3" w:name="_Hlk183508923"/>
      <w:r w:rsidRPr="002E492E">
        <w:rPr>
          <w:rFonts w:eastAsia="標楷體" w:hint="eastAsia"/>
          <w:color w:val="000000" w:themeColor="text1"/>
        </w:rPr>
        <w:t>防護具管理及使用</w:t>
      </w:r>
      <w:bookmarkEnd w:id="3"/>
    </w:p>
    <w:p w14:paraId="3E388600" w14:textId="075F0006" w:rsidR="00A278C5" w:rsidRPr="002E492E" w:rsidRDefault="00A278C5" w:rsidP="000A0809">
      <w:pPr>
        <w:pStyle w:val="af5"/>
        <w:numPr>
          <w:ilvl w:val="0"/>
          <w:numId w:val="24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本校擬訂「個人安全衛生防護具管理辦法」及「呼吸防護管理辦法」，以確保教職員工生使用各式防護具之適用性、完整性、及正確性。</w:t>
      </w:r>
    </w:p>
    <w:p w14:paraId="5998A0BD" w14:textId="6824EEC3" w:rsidR="00A278C5" w:rsidRPr="002E492E" w:rsidRDefault="00A278C5" w:rsidP="000A0809">
      <w:pPr>
        <w:pStyle w:val="af5"/>
        <w:numPr>
          <w:ilvl w:val="0"/>
          <w:numId w:val="24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本校各單位應提供</w:t>
      </w:r>
      <w:r w:rsidR="00646DA1" w:rsidRPr="002E492E">
        <w:rPr>
          <w:rFonts w:eastAsia="標楷體" w:hint="eastAsia"/>
          <w:color w:val="000000" w:themeColor="text1"/>
        </w:rPr>
        <w:t>教職員工生</w:t>
      </w:r>
      <w:r w:rsidRPr="002E492E">
        <w:rPr>
          <w:rFonts w:eastAsia="標楷體" w:hint="eastAsia"/>
          <w:color w:val="000000" w:themeColor="text1"/>
        </w:rPr>
        <w:t>適用於作業之個人防護具，並依「個人安全衛生防護具管理辦法」及「呼吸防護管理辦法」辦理防護具的相關管理措施。</w:t>
      </w:r>
    </w:p>
    <w:p w14:paraId="6BE89783" w14:textId="0750BB8B" w:rsidR="00646DA1" w:rsidRPr="002E492E" w:rsidRDefault="00646DA1" w:rsidP="000A0809">
      <w:pPr>
        <w:pStyle w:val="af5"/>
        <w:numPr>
          <w:ilvl w:val="0"/>
          <w:numId w:val="24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本校教職員工生應參加本校辦理之各項防護具教育訓練。並確實依「個人防護具管理辦法」及「呼吸防護管理辦法」之規定，正確配戴並妥善保存各式防護器具。</w:t>
      </w:r>
    </w:p>
    <w:p w14:paraId="15714636" w14:textId="2EA93BDF" w:rsidR="00B4047B" w:rsidRPr="002E492E" w:rsidRDefault="00B4047B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人因性危害防止</w:t>
      </w:r>
    </w:p>
    <w:p w14:paraId="2981251C" w14:textId="6823EC13" w:rsidR="00B4047B" w:rsidRPr="002E492E" w:rsidRDefault="00B4047B" w:rsidP="000A0809">
      <w:pPr>
        <w:pStyle w:val="af5"/>
        <w:numPr>
          <w:ilvl w:val="0"/>
          <w:numId w:val="2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</w:t>
      </w:r>
      <w:proofErr w:type="gramStart"/>
      <w:r w:rsidRPr="002E492E">
        <w:rPr>
          <w:rFonts w:eastAsia="標楷體" w:hint="eastAsia"/>
          <w:color w:val="000000" w:themeColor="text1"/>
        </w:rPr>
        <w:t>依職安法</w:t>
      </w:r>
      <w:proofErr w:type="gramEnd"/>
      <w:r w:rsidRPr="002E492E">
        <w:rPr>
          <w:rFonts w:eastAsia="標楷體" w:hint="eastAsia"/>
          <w:color w:val="000000" w:themeColor="text1"/>
        </w:rPr>
        <w:t>擬訂「人因性危害防止管理辦法」，以保護教職員</w:t>
      </w:r>
      <w:proofErr w:type="gramStart"/>
      <w:r w:rsidRPr="002E492E">
        <w:rPr>
          <w:rFonts w:eastAsia="標楷體" w:hint="eastAsia"/>
          <w:color w:val="000000" w:themeColor="text1"/>
        </w:rPr>
        <w:t>工生免於</w:t>
      </w:r>
      <w:proofErr w:type="gramEnd"/>
      <w:r w:rsidRPr="002E492E">
        <w:rPr>
          <w:rFonts w:eastAsia="標楷體" w:hint="eastAsia"/>
          <w:color w:val="000000" w:themeColor="text1"/>
        </w:rPr>
        <w:t>人因性危害之傷害。</w:t>
      </w:r>
    </w:p>
    <w:p w14:paraId="5A796014" w14:textId="2EFA4B8C" w:rsidR="00B4047B" w:rsidRPr="002E492E" w:rsidRDefault="00B4047B" w:rsidP="000A0809">
      <w:pPr>
        <w:pStyle w:val="af5"/>
        <w:numPr>
          <w:ilvl w:val="0"/>
          <w:numId w:val="2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</w:t>
      </w:r>
      <w:r w:rsidR="00C417CB" w:rsidRPr="002E492E">
        <w:rPr>
          <w:rFonts w:eastAsia="標楷體" w:hint="eastAsia"/>
          <w:color w:val="000000" w:themeColor="text1"/>
        </w:rPr>
        <w:t>校</w:t>
      </w:r>
      <w:r w:rsidRPr="002E492E">
        <w:rPr>
          <w:rFonts w:eastAsia="標楷體" w:hint="eastAsia"/>
          <w:color w:val="000000" w:themeColor="text1"/>
        </w:rPr>
        <w:t>依「人因性危害防止</w:t>
      </w:r>
      <w:r w:rsidR="00C417CB" w:rsidRPr="002E492E">
        <w:rPr>
          <w:rFonts w:eastAsia="標楷體" w:hint="eastAsia"/>
          <w:color w:val="000000" w:themeColor="text1"/>
        </w:rPr>
        <w:t>管理辦法</w:t>
      </w:r>
      <w:r w:rsidRPr="002E492E">
        <w:rPr>
          <w:rFonts w:eastAsia="標楷體" w:hint="eastAsia"/>
          <w:color w:val="000000" w:themeColor="text1"/>
        </w:rPr>
        <w:t>」辦理各項教育訓練、現況調查、宣導、輔導、及改善等管理措施，以防止相關傷害的發生。</w:t>
      </w:r>
    </w:p>
    <w:p w14:paraId="7D67C3B4" w14:textId="70376272" w:rsidR="00B4047B" w:rsidRPr="002E492E" w:rsidRDefault="00B4047B" w:rsidP="000A0809">
      <w:pPr>
        <w:pStyle w:val="af5"/>
        <w:numPr>
          <w:ilvl w:val="0"/>
          <w:numId w:val="27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</w:t>
      </w:r>
      <w:r w:rsidR="00C417CB" w:rsidRPr="002E492E">
        <w:rPr>
          <w:rFonts w:eastAsia="標楷體" w:hint="eastAsia"/>
          <w:color w:val="000000" w:themeColor="text1"/>
        </w:rPr>
        <w:t>校教職員工生</w:t>
      </w:r>
      <w:r w:rsidRPr="002E492E">
        <w:rPr>
          <w:rFonts w:eastAsia="標楷體" w:hint="eastAsia"/>
          <w:color w:val="000000" w:themeColor="text1"/>
        </w:rPr>
        <w:t>應配合和參與上述各項人因性危害防止措施。</w:t>
      </w:r>
    </w:p>
    <w:p w14:paraId="08D81438" w14:textId="66D6DB52" w:rsidR="00C417CB" w:rsidRPr="002E492E" w:rsidRDefault="00C417CB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異常工作負荷促發疾病預防</w:t>
      </w:r>
    </w:p>
    <w:p w14:paraId="7F643809" w14:textId="71B3107D" w:rsidR="00C417CB" w:rsidRPr="002E492E" w:rsidRDefault="00C417CB" w:rsidP="000A0809">
      <w:pPr>
        <w:pStyle w:val="af5"/>
        <w:numPr>
          <w:ilvl w:val="0"/>
          <w:numId w:val="28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</w:t>
      </w:r>
      <w:proofErr w:type="gramStart"/>
      <w:r w:rsidRPr="002E492E">
        <w:rPr>
          <w:rFonts w:eastAsia="標楷體" w:hint="eastAsia"/>
          <w:color w:val="000000" w:themeColor="text1"/>
        </w:rPr>
        <w:t>依職安法</w:t>
      </w:r>
      <w:proofErr w:type="gramEnd"/>
      <w:r w:rsidRPr="002E492E">
        <w:rPr>
          <w:rFonts w:eastAsia="標楷體" w:hint="eastAsia"/>
          <w:color w:val="000000" w:themeColor="text1"/>
        </w:rPr>
        <w:t>擬訂「異常工作負荷促發疾病預防管理辦法」，以保護勞工免於過</w:t>
      </w:r>
      <w:proofErr w:type="gramStart"/>
      <w:r w:rsidRPr="002E492E">
        <w:rPr>
          <w:rFonts w:eastAsia="標楷體" w:hint="eastAsia"/>
          <w:color w:val="000000" w:themeColor="text1"/>
        </w:rPr>
        <w:t>勞</w:t>
      </w:r>
      <w:proofErr w:type="gramEnd"/>
      <w:r w:rsidRPr="002E492E">
        <w:rPr>
          <w:rFonts w:eastAsia="標楷體" w:hint="eastAsia"/>
          <w:color w:val="000000" w:themeColor="text1"/>
        </w:rPr>
        <w:t>等傷害。</w:t>
      </w:r>
    </w:p>
    <w:p w14:paraId="42C6A8B5" w14:textId="048ACA7E" w:rsidR="00C417CB" w:rsidRPr="002E492E" w:rsidRDefault="00C417CB" w:rsidP="000A0809">
      <w:pPr>
        <w:pStyle w:val="af5"/>
        <w:numPr>
          <w:ilvl w:val="0"/>
          <w:numId w:val="28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本校依「異常工作負荷促發疾病預防管理辦法」辦理各項預防過</w:t>
      </w:r>
      <w:proofErr w:type="gramStart"/>
      <w:r w:rsidRPr="002E492E">
        <w:rPr>
          <w:rFonts w:eastAsia="標楷體" w:hint="eastAsia"/>
          <w:color w:val="000000" w:themeColor="text1"/>
        </w:rPr>
        <w:t>勞</w:t>
      </w:r>
      <w:proofErr w:type="gramEnd"/>
      <w:r w:rsidRPr="002E492E">
        <w:rPr>
          <w:rFonts w:eastAsia="標楷體" w:hint="eastAsia"/>
          <w:color w:val="000000" w:themeColor="text1"/>
        </w:rPr>
        <w:t>管理措施。</w:t>
      </w:r>
    </w:p>
    <w:p w14:paraId="5A42EFE9" w14:textId="33518615" w:rsidR="00C417CB" w:rsidRPr="002E492E" w:rsidRDefault="00C417CB" w:rsidP="000A0809">
      <w:pPr>
        <w:pStyle w:val="af5"/>
        <w:numPr>
          <w:ilvl w:val="0"/>
          <w:numId w:val="28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本校教職員工生必要時應參與相關過</w:t>
      </w:r>
      <w:proofErr w:type="gramStart"/>
      <w:r w:rsidRPr="002E492E">
        <w:rPr>
          <w:rFonts w:eastAsia="標楷體" w:hint="eastAsia"/>
          <w:color w:val="000000" w:themeColor="text1"/>
        </w:rPr>
        <w:t>勞</w:t>
      </w:r>
      <w:proofErr w:type="gramEnd"/>
      <w:r w:rsidRPr="002E492E">
        <w:rPr>
          <w:rFonts w:eastAsia="標楷體" w:hint="eastAsia"/>
          <w:color w:val="000000" w:themeColor="text1"/>
        </w:rPr>
        <w:t>預防面談，並配合調查和改善。</w:t>
      </w:r>
    </w:p>
    <w:p w14:paraId="42180487" w14:textId="2EF0D379" w:rsidR="00C417CB" w:rsidRPr="002E492E" w:rsidRDefault="00C417CB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bookmarkStart w:id="4" w:name="_Hlk131066320"/>
      <w:r w:rsidRPr="002E492E">
        <w:rPr>
          <w:rFonts w:eastAsia="標楷體" w:hint="eastAsia"/>
          <w:color w:val="000000" w:themeColor="text1"/>
        </w:rPr>
        <w:t>執行職務遭受不法侵害預防</w:t>
      </w:r>
      <w:bookmarkEnd w:id="4"/>
    </w:p>
    <w:p w14:paraId="2B53377D" w14:textId="3516806F" w:rsidR="00C417CB" w:rsidRPr="002E492E" w:rsidRDefault="00C417CB" w:rsidP="000A0809">
      <w:pPr>
        <w:pStyle w:val="af5"/>
        <w:numPr>
          <w:ilvl w:val="0"/>
          <w:numId w:val="29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</w:t>
      </w:r>
      <w:proofErr w:type="gramStart"/>
      <w:r w:rsidRPr="002E492E">
        <w:rPr>
          <w:rFonts w:eastAsia="標楷體" w:hint="eastAsia"/>
          <w:color w:val="000000" w:themeColor="text1"/>
        </w:rPr>
        <w:t>依職安法</w:t>
      </w:r>
      <w:proofErr w:type="gramEnd"/>
      <w:r w:rsidRPr="002E492E">
        <w:rPr>
          <w:rFonts w:eastAsia="標楷體" w:hint="eastAsia"/>
          <w:color w:val="000000" w:themeColor="text1"/>
        </w:rPr>
        <w:t>擬訂「執行職務遭受不法侵害預防管理辦法」，以預防職</w:t>
      </w:r>
      <w:proofErr w:type="gramStart"/>
      <w:r w:rsidRPr="002E492E">
        <w:rPr>
          <w:rFonts w:eastAsia="標楷體" w:hint="eastAsia"/>
          <w:color w:val="000000" w:themeColor="text1"/>
        </w:rPr>
        <w:t>場霸凌、</w:t>
      </w:r>
      <w:proofErr w:type="gramEnd"/>
      <w:r w:rsidRPr="002E492E">
        <w:rPr>
          <w:rFonts w:eastAsia="標楷體" w:hint="eastAsia"/>
          <w:color w:val="000000" w:themeColor="text1"/>
        </w:rPr>
        <w:t>職場暴力、性騷擾、就業歧視等的發生。</w:t>
      </w:r>
    </w:p>
    <w:p w14:paraId="328481F0" w14:textId="656DE337" w:rsidR="00C417CB" w:rsidRPr="002E492E" w:rsidRDefault="00C417CB" w:rsidP="000A0809">
      <w:pPr>
        <w:pStyle w:val="af5"/>
        <w:numPr>
          <w:ilvl w:val="0"/>
          <w:numId w:val="29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本校人事單位應依「執行職務遭受不法侵害預防管理辦法」辦理各項宣導及風險評估措施。必要時依所建立之疑似不法侵害申訴</w:t>
      </w:r>
      <w:r w:rsidRPr="002E492E">
        <w:rPr>
          <w:rFonts w:eastAsia="標楷體" w:hint="eastAsia"/>
          <w:color w:val="000000" w:themeColor="text1"/>
        </w:rPr>
        <w:t>/</w:t>
      </w:r>
      <w:r w:rsidRPr="002E492E">
        <w:rPr>
          <w:rFonts w:eastAsia="標楷體" w:hint="eastAsia"/>
          <w:color w:val="000000" w:themeColor="text1"/>
        </w:rPr>
        <w:t>處理程序，確實辦理相關</w:t>
      </w:r>
      <w:r w:rsidRPr="002E492E">
        <w:rPr>
          <w:rFonts w:eastAsia="標楷體" w:hint="eastAsia"/>
          <w:color w:val="000000" w:themeColor="text1"/>
        </w:rPr>
        <w:lastRenderedPageBreak/>
        <w:t>工作，並完成後續改善。</w:t>
      </w:r>
    </w:p>
    <w:p w14:paraId="67ED9468" w14:textId="68C293B6" w:rsidR="00C417CB" w:rsidRPr="002E492E" w:rsidRDefault="00C417CB" w:rsidP="000A0809">
      <w:pPr>
        <w:pStyle w:val="af5"/>
        <w:numPr>
          <w:ilvl w:val="0"/>
          <w:numId w:val="29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本校教職員工生應配合本</w:t>
      </w:r>
      <w:r w:rsidR="00C208ED">
        <w:rPr>
          <w:rFonts w:eastAsia="標楷體" w:hint="eastAsia"/>
          <w:color w:val="000000" w:themeColor="text1"/>
        </w:rPr>
        <w:t>校</w:t>
      </w:r>
      <w:r w:rsidRPr="002E492E">
        <w:rPr>
          <w:rFonts w:eastAsia="標楷體" w:hint="eastAsia"/>
          <w:color w:val="000000" w:themeColor="text1"/>
        </w:rPr>
        <w:t>辦理之上述各項措施。</w:t>
      </w:r>
    </w:p>
    <w:p w14:paraId="36F23F5F" w14:textId="5354E351" w:rsidR="00C417CB" w:rsidRPr="002E492E" w:rsidRDefault="00C417CB" w:rsidP="000A0809">
      <w:pPr>
        <w:pStyle w:val="af5"/>
        <w:numPr>
          <w:ilvl w:val="0"/>
          <w:numId w:val="3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母性健康保護</w:t>
      </w:r>
    </w:p>
    <w:p w14:paraId="02F649A4" w14:textId="4A452FC1" w:rsidR="00C417CB" w:rsidRPr="002E492E" w:rsidRDefault="00C417CB" w:rsidP="000A0809">
      <w:pPr>
        <w:pStyle w:val="af5"/>
        <w:numPr>
          <w:ilvl w:val="0"/>
          <w:numId w:val="30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</w:t>
      </w:r>
      <w:proofErr w:type="gramStart"/>
      <w:r w:rsidRPr="002E492E">
        <w:rPr>
          <w:rFonts w:eastAsia="標楷體" w:hint="eastAsia"/>
          <w:color w:val="000000" w:themeColor="text1"/>
        </w:rPr>
        <w:t>依職安法</w:t>
      </w:r>
      <w:proofErr w:type="gramEnd"/>
      <w:r w:rsidRPr="002E492E">
        <w:rPr>
          <w:rFonts w:eastAsia="標楷體" w:hint="eastAsia"/>
          <w:color w:val="000000" w:themeColor="text1"/>
        </w:rPr>
        <w:t>擬訂「母性健康保護管理辦法」，以預防校內女性教職員工生身心受母性健康危害之影響。</w:t>
      </w:r>
    </w:p>
    <w:p w14:paraId="3D73D113" w14:textId="477CCEE0" w:rsidR="00C417CB" w:rsidRPr="002E492E" w:rsidRDefault="00C417CB" w:rsidP="000A0809">
      <w:pPr>
        <w:pStyle w:val="af5"/>
        <w:numPr>
          <w:ilvl w:val="0"/>
          <w:numId w:val="30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本校依「母性健康保護管理辦法」辦理各項宣導及風險評估措施。並據以消除危害，或調整受潛在危害之女性勞工之工作，以達到保護之目的。</w:t>
      </w:r>
    </w:p>
    <w:p w14:paraId="7AA16979" w14:textId="7777DB85" w:rsidR="00C417CB" w:rsidRPr="002E492E" w:rsidRDefault="00C417CB" w:rsidP="000A0809">
      <w:pPr>
        <w:pStyle w:val="af5"/>
        <w:numPr>
          <w:ilvl w:val="0"/>
          <w:numId w:val="30"/>
        </w:numPr>
        <w:spacing w:line="276" w:lineRule="auto"/>
        <w:ind w:leftChars="0" w:left="1418"/>
        <w:rPr>
          <w:rFonts w:eastAsia="標楷體"/>
          <w:color w:val="000000" w:themeColor="text1"/>
        </w:rPr>
      </w:pPr>
      <w:r w:rsidRPr="002E492E">
        <w:rPr>
          <w:rFonts w:eastAsia="標楷體" w:hint="eastAsia"/>
          <w:color w:val="000000" w:themeColor="text1"/>
        </w:rPr>
        <w:t>本校教職員工生應配合本校辦理之上述各項措施。</w:t>
      </w:r>
    </w:p>
    <w:bookmarkEnd w:id="2"/>
    <w:p w14:paraId="4A4D6B1D" w14:textId="24853303" w:rsidR="00517230" w:rsidRPr="00C2650E" w:rsidRDefault="00517230" w:rsidP="000A0809">
      <w:pPr>
        <w:pStyle w:val="af5"/>
        <w:numPr>
          <w:ilvl w:val="0"/>
          <w:numId w:val="4"/>
        </w:numPr>
        <w:spacing w:beforeLines="50" w:before="180" w:line="276" w:lineRule="auto"/>
        <w:ind w:leftChars="0" w:left="482" w:hanging="482"/>
        <w:rPr>
          <w:rFonts w:eastAsia="標楷體"/>
          <w:b/>
          <w:color w:val="000000" w:themeColor="text1"/>
          <w:szCs w:val="28"/>
        </w:rPr>
      </w:pPr>
      <w:r w:rsidRPr="00C2650E">
        <w:rPr>
          <w:rFonts w:eastAsia="標楷體" w:hint="eastAsia"/>
          <w:b/>
          <w:color w:val="000000" w:themeColor="text1"/>
          <w:szCs w:val="28"/>
        </w:rPr>
        <w:t>獎</w:t>
      </w:r>
      <w:r w:rsidR="00332595" w:rsidRPr="00C2650E">
        <w:rPr>
          <w:rFonts w:eastAsia="標楷體" w:hint="eastAsia"/>
          <w:b/>
          <w:color w:val="000000" w:themeColor="text1"/>
          <w:szCs w:val="28"/>
        </w:rPr>
        <w:t>勵與罰則</w:t>
      </w:r>
      <w:r w:rsidRPr="00C2650E">
        <w:rPr>
          <w:rFonts w:eastAsia="標楷體"/>
          <w:b/>
          <w:color w:val="000000" w:themeColor="text1"/>
          <w:szCs w:val="28"/>
        </w:rPr>
        <w:t>:</w:t>
      </w:r>
    </w:p>
    <w:p w14:paraId="42FD9C18" w14:textId="39C82E6C" w:rsidR="00332595" w:rsidRPr="00577F3B" w:rsidRDefault="004A796C" w:rsidP="00577F3B">
      <w:pPr>
        <w:pStyle w:val="af5"/>
        <w:numPr>
          <w:ilvl w:val="0"/>
          <w:numId w:val="31"/>
        </w:numPr>
        <w:spacing w:line="276" w:lineRule="auto"/>
        <w:ind w:leftChars="0"/>
        <w:rPr>
          <w:rFonts w:eastAsia="標楷體"/>
        </w:rPr>
      </w:pPr>
      <w:r w:rsidRPr="00577F3B">
        <w:rPr>
          <w:rFonts w:eastAsia="標楷體" w:hint="eastAsia"/>
        </w:rPr>
        <w:t>違反本規章，因而發生災害者，將依據「</w:t>
      </w:r>
      <w:r w:rsidR="00ED6D76">
        <w:rPr>
          <w:rFonts w:eastAsia="標楷體" w:hint="eastAsia"/>
        </w:rPr>
        <w:t>台南市德光中學</w:t>
      </w:r>
      <w:r w:rsidRPr="00577F3B">
        <w:rPr>
          <w:rFonts w:eastAsia="標楷體" w:hint="eastAsia"/>
        </w:rPr>
        <w:t>學校教職員獎懲」</w:t>
      </w:r>
      <w:r w:rsidR="003311E9" w:rsidRPr="00577F3B">
        <w:rPr>
          <w:rFonts w:eastAsia="標楷體" w:hint="eastAsia"/>
        </w:rPr>
        <w:t>及「</w:t>
      </w:r>
      <w:r w:rsidR="00ED6D76">
        <w:rPr>
          <w:rFonts w:eastAsia="標楷體" w:hint="eastAsia"/>
        </w:rPr>
        <w:t>台南市德光中學</w:t>
      </w:r>
      <w:r w:rsidR="003311E9" w:rsidRPr="00577F3B">
        <w:rPr>
          <w:rFonts w:eastAsia="標楷體" w:hint="eastAsia"/>
        </w:rPr>
        <w:t>學校學生獎懲」之規定予以議處。</w:t>
      </w:r>
    </w:p>
    <w:p w14:paraId="17130B88" w14:textId="6AFCE6C7" w:rsidR="00517230" w:rsidRPr="005F0B36" w:rsidRDefault="00332595" w:rsidP="00577F3B">
      <w:pPr>
        <w:pStyle w:val="af5"/>
        <w:numPr>
          <w:ilvl w:val="0"/>
          <w:numId w:val="31"/>
        </w:numPr>
        <w:spacing w:line="276" w:lineRule="auto"/>
        <w:ind w:leftChars="0"/>
        <w:rPr>
          <w:rFonts w:eastAsia="標楷體"/>
        </w:rPr>
      </w:pPr>
      <w:r>
        <w:rPr>
          <w:rFonts w:eastAsia="標楷體" w:hint="eastAsia"/>
        </w:rPr>
        <w:t>為</w:t>
      </w:r>
      <w:r w:rsidRPr="00577F3B">
        <w:rPr>
          <w:rFonts w:eastAsia="標楷體" w:hint="eastAsia"/>
        </w:rPr>
        <w:t>提</w:t>
      </w:r>
      <w:r w:rsidR="001B18AD" w:rsidRPr="00577F3B">
        <w:rPr>
          <w:rFonts w:eastAsia="標楷體" w:hint="eastAsia"/>
        </w:rPr>
        <w:t>升</w:t>
      </w:r>
      <w:r w:rsidRPr="00577F3B">
        <w:rPr>
          <w:rFonts w:eastAsia="標楷體" w:hint="eastAsia"/>
        </w:rPr>
        <w:t>本校教職員工生遵守職安衛相關規定，對推動職場安全衛生文化及環</w:t>
      </w:r>
      <w:r w:rsidRPr="00577F3B">
        <w:rPr>
          <w:rFonts w:eastAsia="標楷體"/>
        </w:rPr>
        <w:t xml:space="preserve"> </w:t>
      </w:r>
      <w:r w:rsidRPr="00577F3B">
        <w:rPr>
          <w:rFonts w:eastAsia="標楷體" w:hint="eastAsia"/>
        </w:rPr>
        <w:t>安衛管理績效良好者，有具體事蹟者，得予以獎勵，並公開表揚之。</w:t>
      </w:r>
    </w:p>
    <w:p w14:paraId="1D2667F2" w14:textId="234A5021" w:rsidR="00295097" w:rsidRPr="00577F3B" w:rsidRDefault="00295097" w:rsidP="00577F3B">
      <w:pPr>
        <w:pStyle w:val="af5"/>
        <w:numPr>
          <w:ilvl w:val="0"/>
          <w:numId w:val="31"/>
        </w:numPr>
        <w:spacing w:line="276" w:lineRule="auto"/>
        <w:ind w:leftChars="0"/>
        <w:rPr>
          <w:rFonts w:eastAsia="標楷體"/>
        </w:rPr>
      </w:pPr>
      <w:r w:rsidRPr="00577F3B">
        <w:rPr>
          <w:rFonts w:eastAsia="標楷體" w:hint="eastAsia"/>
        </w:rPr>
        <w:t>適用場所內之工作者有下列情形之一時，如經相關</w:t>
      </w:r>
      <w:proofErr w:type="gramStart"/>
      <w:r w:rsidRPr="00577F3B">
        <w:rPr>
          <w:rFonts w:eastAsia="標楷體" w:hint="eastAsia"/>
        </w:rPr>
        <w:t>勞</w:t>
      </w:r>
      <w:proofErr w:type="gramEnd"/>
      <w:r w:rsidRPr="00577F3B">
        <w:rPr>
          <w:rFonts w:eastAsia="標楷體" w:hint="eastAsia"/>
        </w:rPr>
        <w:t>檢機構檢查人員查獲未依規定者，得依</w:t>
      </w:r>
      <w:r w:rsidRPr="00A5087B">
        <w:rPr>
          <w:rFonts w:eastAsia="標楷體" w:hint="eastAsia"/>
        </w:rPr>
        <w:t>「</w:t>
      </w:r>
      <w:proofErr w:type="gramStart"/>
      <w:r w:rsidRPr="00A5087B">
        <w:rPr>
          <w:rFonts w:eastAsia="標楷體" w:hint="eastAsia"/>
        </w:rPr>
        <w:t>職安法</w:t>
      </w:r>
      <w:proofErr w:type="gramEnd"/>
      <w:r w:rsidRPr="00A5087B">
        <w:rPr>
          <w:rFonts w:eastAsia="標楷體" w:hint="eastAsia"/>
        </w:rPr>
        <w:t>」</w:t>
      </w:r>
      <w:r w:rsidRPr="00577F3B">
        <w:rPr>
          <w:rFonts w:eastAsia="標楷體" w:hint="eastAsia"/>
        </w:rPr>
        <w:t>第</w:t>
      </w:r>
      <w:r w:rsidRPr="00577F3B">
        <w:rPr>
          <w:rFonts w:eastAsia="標楷體" w:hint="eastAsia"/>
        </w:rPr>
        <w:t>46</w:t>
      </w:r>
      <w:r w:rsidRPr="00577F3B">
        <w:rPr>
          <w:rFonts w:eastAsia="標楷體" w:hint="eastAsia"/>
        </w:rPr>
        <w:t>條規定，處新台幣</w:t>
      </w:r>
      <w:r w:rsidRPr="00577F3B">
        <w:rPr>
          <w:rFonts w:eastAsia="標楷體" w:hint="eastAsia"/>
        </w:rPr>
        <w:t>3</w:t>
      </w:r>
      <w:r w:rsidRPr="00A5087B">
        <w:rPr>
          <w:rFonts w:eastAsia="標楷體" w:hint="eastAsia"/>
        </w:rPr>
        <w:t>千</w:t>
      </w:r>
      <w:r w:rsidRPr="00577F3B">
        <w:rPr>
          <w:rFonts w:eastAsia="標楷體" w:hint="eastAsia"/>
        </w:rPr>
        <w:t>元以下罰鍰。</w:t>
      </w:r>
    </w:p>
    <w:p w14:paraId="44CCCDC7" w14:textId="3C5D264D" w:rsidR="00B648AA" w:rsidRPr="00577F3B" w:rsidRDefault="00B648AA" w:rsidP="00577F3B">
      <w:pPr>
        <w:pStyle w:val="af5"/>
        <w:numPr>
          <w:ilvl w:val="0"/>
          <w:numId w:val="32"/>
        </w:numPr>
        <w:spacing w:line="276" w:lineRule="auto"/>
        <w:ind w:leftChars="0"/>
        <w:rPr>
          <w:rFonts w:eastAsia="標楷體"/>
        </w:rPr>
      </w:pPr>
      <w:r w:rsidRPr="00577F3B">
        <w:rPr>
          <w:rFonts w:eastAsia="標楷體" w:hint="eastAsia"/>
        </w:rPr>
        <w:t>未遵守本校安全衛生工作守則者。</w:t>
      </w:r>
    </w:p>
    <w:p w14:paraId="7FFF22A8" w14:textId="50B77E0F" w:rsidR="00B648AA" w:rsidRPr="005F0B36" w:rsidRDefault="00B648AA" w:rsidP="00577F3B">
      <w:pPr>
        <w:pStyle w:val="af5"/>
        <w:numPr>
          <w:ilvl w:val="0"/>
          <w:numId w:val="32"/>
        </w:numPr>
        <w:spacing w:line="276" w:lineRule="auto"/>
        <w:ind w:leftChars="0"/>
        <w:rPr>
          <w:rFonts w:eastAsia="標楷體"/>
        </w:rPr>
      </w:pPr>
      <w:r w:rsidRPr="005F0B36">
        <w:rPr>
          <w:rFonts w:eastAsia="標楷體" w:hint="eastAsia"/>
        </w:rPr>
        <w:t>無故不接受必要之健康檢查或體格檢查者。</w:t>
      </w:r>
    </w:p>
    <w:p w14:paraId="79E17F4A" w14:textId="15AF104A" w:rsidR="00B648AA" w:rsidRPr="005F0B36" w:rsidRDefault="00B648AA" w:rsidP="00577F3B">
      <w:pPr>
        <w:pStyle w:val="af5"/>
        <w:numPr>
          <w:ilvl w:val="0"/>
          <w:numId w:val="32"/>
        </w:numPr>
        <w:spacing w:line="276" w:lineRule="auto"/>
        <w:ind w:leftChars="0"/>
        <w:rPr>
          <w:rFonts w:eastAsia="標楷體"/>
        </w:rPr>
      </w:pPr>
      <w:r w:rsidRPr="005F0B36">
        <w:rPr>
          <w:rFonts w:eastAsia="標楷體" w:hint="eastAsia"/>
        </w:rPr>
        <w:t>無故不接受必要之安全衛生教育訓練者。</w:t>
      </w:r>
    </w:p>
    <w:p w14:paraId="5ADD2840" w14:textId="45D4CEA3" w:rsidR="00B648AA" w:rsidRPr="005F0B36" w:rsidRDefault="001B18AD" w:rsidP="002B2E75">
      <w:pPr>
        <w:spacing w:line="276" w:lineRule="auto"/>
        <w:ind w:leftChars="236" w:left="566"/>
        <w:rPr>
          <w:rFonts w:eastAsia="標楷體"/>
        </w:rPr>
      </w:pPr>
      <w:r>
        <w:rPr>
          <w:rFonts w:eastAsia="標楷體" w:hint="eastAsia"/>
        </w:rPr>
        <w:t>四</w:t>
      </w:r>
      <w:r w:rsidR="00943E22">
        <w:rPr>
          <w:rFonts w:eastAsia="標楷體" w:hint="eastAsia"/>
        </w:rPr>
        <w:t>、</w:t>
      </w:r>
      <w:r w:rsidR="00B648AA" w:rsidRPr="005F0B36">
        <w:rPr>
          <w:rFonts w:eastAsia="標楷體" w:hint="eastAsia"/>
        </w:rPr>
        <w:t>本規章未盡事項，依</w:t>
      </w:r>
      <w:r w:rsidR="00295097">
        <w:rPr>
          <w:rFonts w:eastAsia="標楷體" w:hint="eastAsia"/>
        </w:rPr>
        <w:t>職業</w:t>
      </w:r>
      <w:r w:rsidR="00B648AA" w:rsidRPr="005F0B36">
        <w:rPr>
          <w:rFonts w:eastAsia="標楷體" w:hint="eastAsia"/>
        </w:rPr>
        <w:t>安全衛生法</w:t>
      </w:r>
      <w:r w:rsidR="00295097">
        <w:rPr>
          <w:rFonts w:eastAsia="標楷體" w:hint="eastAsia"/>
        </w:rPr>
        <w:t>等</w:t>
      </w:r>
      <w:r w:rsidR="00B648AA" w:rsidRPr="005F0B36">
        <w:rPr>
          <w:rFonts w:eastAsia="標楷體" w:hint="eastAsia"/>
        </w:rPr>
        <w:t>相關規定辦理。</w:t>
      </w:r>
    </w:p>
    <w:p w14:paraId="715E0E84" w14:textId="2E966FCF" w:rsidR="00B648AA" w:rsidRPr="00B54FF2" w:rsidRDefault="00B648AA" w:rsidP="000A0809">
      <w:pPr>
        <w:pStyle w:val="af5"/>
        <w:numPr>
          <w:ilvl w:val="0"/>
          <w:numId w:val="4"/>
        </w:numPr>
        <w:spacing w:beforeLines="50" w:before="180" w:line="276" w:lineRule="auto"/>
        <w:ind w:leftChars="0" w:left="482" w:hanging="482"/>
        <w:rPr>
          <w:rFonts w:eastAsia="標楷體"/>
          <w:color w:val="000000" w:themeColor="text1"/>
          <w:szCs w:val="28"/>
        </w:rPr>
      </w:pPr>
      <w:r w:rsidRPr="00C2650E">
        <w:rPr>
          <w:rFonts w:eastAsia="標楷體" w:hint="eastAsia"/>
          <w:b/>
          <w:color w:val="000000" w:themeColor="text1"/>
          <w:szCs w:val="28"/>
        </w:rPr>
        <w:t>相關表單及作業流程</w:t>
      </w:r>
      <w:r w:rsidR="00482255">
        <w:rPr>
          <w:rFonts w:eastAsia="標楷體" w:hint="eastAsia"/>
          <w:color w:val="000000" w:themeColor="text1"/>
          <w:szCs w:val="28"/>
        </w:rPr>
        <w:t xml:space="preserve"> </w:t>
      </w:r>
      <w:r w:rsidR="00E17CBB" w:rsidRPr="00B54FF2">
        <w:rPr>
          <w:rFonts w:eastAsia="標楷體"/>
          <w:color w:val="000000" w:themeColor="text1"/>
          <w:szCs w:val="28"/>
        </w:rPr>
        <w:t>(</w:t>
      </w:r>
      <w:r w:rsidR="00E17CBB" w:rsidRPr="00B54FF2">
        <w:rPr>
          <w:rFonts w:eastAsia="標楷體" w:hint="eastAsia"/>
          <w:color w:val="000000" w:themeColor="text1"/>
          <w:szCs w:val="28"/>
        </w:rPr>
        <w:t>請各校</w:t>
      </w:r>
      <w:r w:rsidR="00E17CBB" w:rsidRPr="00B54FF2">
        <w:rPr>
          <w:rFonts w:eastAsia="標楷體"/>
          <w:color w:val="000000" w:themeColor="text1"/>
          <w:szCs w:val="28"/>
        </w:rPr>
        <w:t>依</w:t>
      </w:r>
      <w:r w:rsidR="00E17CBB" w:rsidRPr="00B54FF2">
        <w:rPr>
          <w:rFonts w:eastAsia="標楷體" w:hint="eastAsia"/>
          <w:color w:val="000000" w:themeColor="text1"/>
          <w:szCs w:val="28"/>
        </w:rPr>
        <w:t>其</w:t>
      </w:r>
      <w:r w:rsidR="00E17CBB" w:rsidRPr="00B54FF2">
        <w:rPr>
          <w:rFonts w:eastAsia="標楷體"/>
          <w:color w:val="000000" w:themeColor="text1"/>
          <w:szCs w:val="28"/>
        </w:rPr>
        <w:t>訂定</w:t>
      </w:r>
      <w:r w:rsidR="00E17CBB" w:rsidRPr="00B54FF2">
        <w:rPr>
          <w:rFonts w:eastAsia="標楷體" w:hint="eastAsia"/>
          <w:color w:val="000000" w:themeColor="text1"/>
          <w:szCs w:val="28"/>
        </w:rPr>
        <w:t>之</w:t>
      </w:r>
      <w:r w:rsidR="00482255" w:rsidRPr="00B54FF2">
        <w:rPr>
          <w:rFonts w:eastAsia="標楷體" w:hint="eastAsia"/>
          <w:color w:val="000000" w:themeColor="text1"/>
          <w:szCs w:val="28"/>
        </w:rPr>
        <w:t>管理工作</w:t>
      </w:r>
      <w:r w:rsidR="00C57F80" w:rsidRPr="00B54FF2">
        <w:rPr>
          <w:rFonts w:eastAsia="標楷體" w:hint="eastAsia"/>
          <w:color w:val="000000" w:themeColor="text1"/>
          <w:szCs w:val="28"/>
        </w:rPr>
        <w:t>修正</w:t>
      </w:r>
      <w:r w:rsidR="00E17CBB" w:rsidRPr="00B54FF2">
        <w:rPr>
          <w:rFonts w:eastAsia="標楷體" w:hint="eastAsia"/>
          <w:color w:val="000000" w:themeColor="text1"/>
          <w:szCs w:val="28"/>
        </w:rPr>
        <w:t>)</w:t>
      </w:r>
    </w:p>
    <w:p w14:paraId="405FD40A" w14:textId="222DC173" w:rsidR="008F433D" w:rsidRPr="00B54FF2" w:rsidRDefault="008F433D" w:rsidP="000A0809">
      <w:pPr>
        <w:pStyle w:val="af5"/>
        <w:numPr>
          <w:ilvl w:val="1"/>
          <w:numId w:val="2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2B2E75">
        <w:rPr>
          <w:rFonts w:eastAsia="標楷體" w:hint="eastAsia"/>
        </w:rPr>
        <w:t>本</w:t>
      </w:r>
      <w:r w:rsidRPr="00B54FF2">
        <w:rPr>
          <w:rFonts w:eastAsia="標楷體" w:hint="eastAsia"/>
          <w:color w:val="000000" w:themeColor="text1"/>
        </w:rPr>
        <w:t>規章中有關「危害鑑別與風險評估」之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，請參考本校「危害鑑別及風險評估</w:t>
      </w:r>
      <w:r w:rsidR="00852894" w:rsidRPr="00B54FF2">
        <w:rPr>
          <w:rFonts w:eastAsia="標楷體" w:hint="eastAsia"/>
          <w:color w:val="000000" w:themeColor="text1"/>
        </w:rPr>
        <w:t>管理</w:t>
      </w:r>
      <w:r w:rsidRPr="00B54FF2">
        <w:rPr>
          <w:rFonts w:eastAsia="標楷體" w:hint="eastAsia"/>
          <w:color w:val="000000" w:themeColor="text1"/>
        </w:rPr>
        <w:t>辦法」。</w:t>
      </w:r>
    </w:p>
    <w:p w14:paraId="3A0D0B4A" w14:textId="506325BA" w:rsidR="004A5B9A" w:rsidRPr="00B54FF2" w:rsidRDefault="004A5B9A" w:rsidP="000A0809">
      <w:pPr>
        <w:pStyle w:val="af5"/>
        <w:numPr>
          <w:ilvl w:val="1"/>
          <w:numId w:val="2"/>
        </w:numPr>
        <w:spacing w:line="276" w:lineRule="auto"/>
        <w:ind w:leftChars="0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本規章中有關「安全衛生作業標準」之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，請參考本校「安全衛生作業標準訂定管理辦法」。</w:t>
      </w:r>
    </w:p>
    <w:p w14:paraId="375667AA" w14:textId="06AB3F51" w:rsidR="008F433D" w:rsidRPr="00B54FF2" w:rsidRDefault="008F433D" w:rsidP="000A0809">
      <w:pPr>
        <w:numPr>
          <w:ilvl w:val="1"/>
          <w:numId w:val="2"/>
        </w:numPr>
        <w:spacing w:line="276" w:lineRule="auto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本規章中有關「教育訓練」之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，請參考本校「安全衛生教育訓練</w:t>
      </w:r>
      <w:r w:rsidR="00854361" w:rsidRPr="00B54FF2">
        <w:rPr>
          <w:rFonts w:eastAsia="標楷體" w:hint="eastAsia"/>
          <w:color w:val="000000" w:themeColor="text1"/>
        </w:rPr>
        <w:t>管理</w:t>
      </w:r>
      <w:r w:rsidRPr="00B54FF2">
        <w:rPr>
          <w:rFonts w:eastAsia="標楷體" w:hint="eastAsia"/>
          <w:color w:val="000000" w:themeColor="text1"/>
        </w:rPr>
        <w:t>辦法」。</w:t>
      </w:r>
    </w:p>
    <w:p w14:paraId="08D3AB0B" w14:textId="72A8CBBB" w:rsidR="008F433D" w:rsidRPr="00B54FF2" w:rsidRDefault="008F433D" w:rsidP="000A0809">
      <w:pPr>
        <w:numPr>
          <w:ilvl w:val="1"/>
          <w:numId w:val="2"/>
        </w:numPr>
        <w:spacing w:line="276" w:lineRule="auto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本規章中有關「自動檢查」之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，請參考本校「自動檢查</w:t>
      </w:r>
      <w:r w:rsidR="00852894" w:rsidRPr="00B54FF2">
        <w:rPr>
          <w:rFonts w:eastAsia="標楷體" w:hint="eastAsia"/>
          <w:color w:val="000000" w:themeColor="text1"/>
        </w:rPr>
        <w:t>管理</w:t>
      </w:r>
      <w:r w:rsidRPr="00B54FF2">
        <w:rPr>
          <w:rFonts w:eastAsia="標楷體" w:hint="eastAsia"/>
          <w:color w:val="000000" w:themeColor="text1"/>
        </w:rPr>
        <w:t>辦法」。</w:t>
      </w:r>
    </w:p>
    <w:p w14:paraId="3B558702" w14:textId="509CC5CF" w:rsidR="008F433D" w:rsidRPr="009F1B55" w:rsidRDefault="008F433D" w:rsidP="000A0809">
      <w:pPr>
        <w:numPr>
          <w:ilvl w:val="1"/>
          <w:numId w:val="2"/>
        </w:numPr>
        <w:spacing w:line="276" w:lineRule="auto"/>
        <w:rPr>
          <w:rFonts w:eastAsia="標楷體"/>
        </w:rPr>
      </w:pPr>
      <w:r w:rsidRPr="00B54FF2">
        <w:rPr>
          <w:rFonts w:eastAsia="標楷體" w:hint="eastAsia"/>
          <w:color w:val="000000" w:themeColor="text1"/>
        </w:rPr>
        <w:t>本規章中有關「採購管理」之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，請參考本校「採購安全衛生管</w:t>
      </w:r>
      <w:r w:rsidRPr="009F1B55">
        <w:rPr>
          <w:rFonts w:eastAsia="標楷體" w:hint="eastAsia"/>
        </w:rPr>
        <w:t>理辦法」。</w:t>
      </w:r>
    </w:p>
    <w:p w14:paraId="5B29328A" w14:textId="295D8039" w:rsidR="008F433D" w:rsidRPr="00B54FF2" w:rsidRDefault="008F433D" w:rsidP="000A0809">
      <w:pPr>
        <w:numPr>
          <w:ilvl w:val="1"/>
          <w:numId w:val="2"/>
        </w:numPr>
        <w:spacing w:line="276" w:lineRule="auto"/>
        <w:rPr>
          <w:rFonts w:eastAsia="標楷體"/>
          <w:color w:val="000000" w:themeColor="text1"/>
        </w:rPr>
      </w:pPr>
      <w:r w:rsidRPr="009F1B55">
        <w:rPr>
          <w:rFonts w:eastAsia="標楷體" w:hint="eastAsia"/>
        </w:rPr>
        <w:t>本規章中有關「</w:t>
      </w:r>
      <w:r w:rsidRPr="00B54FF2">
        <w:rPr>
          <w:rFonts w:eastAsia="標楷體" w:hint="eastAsia"/>
          <w:color w:val="000000" w:themeColor="text1"/>
        </w:rPr>
        <w:t>承攬管理」之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，請參考本校「承攬商安全衛生管理辦法」。</w:t>
      </w:r>
    </w:p>
    <w:p w14:paraId="5684B7AA" w14:textId="20C83F1C" w:rsidR="008F433D" w:rsidRPr="00B54FF2" w:rsidRDefault="008F433D" w:rsidP="000A0809">
      <w:pPr>
        <w:numPr>
          <w:ilvl w:val="1"/>
          <w:numId w:val="2"/>
        </w:numPr>
        <w:spacing w:line="276" w:lineRule="auto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</w:t>
      </w:r>
      <w:r w:rsidR="004A5B9A" w:rsidRPr="00B54FF2">
        <w:rPr>
          <w:rFonts w:eastAsia="標楷體" w:hint="eastAsia"/>
          <w:color w:val="000000" w:themeColor="text1"/>
        </w:rPr>
        <w:t>事件</w:t>
      </w:r>
      <w:r w:rsidR="004A5B9A" w:rsidRPr="00B54FF2">
        <w:rPr>
          <w:rFonts w:eastAsia="標楷體"/>
          <w:color w:val="000000" w:themeColor="text1"/>
        </w:rPr>
        <w:t>/</w:t>
      </w:r>
      <w:r w:rsidR="004A5B9A" w:rsidRPr="00B54FF2">
        <w:rPr>
          <w:rFonts w:eastAsia="標楷體" w:hint="eastAsia"/>
          <w:color w:val="000000" w:themeColor="text1"/>
        </w:rPr>
        <w:t>事故</w:t>
      </w:r>
      <w:r w:rsidRPr="00B54FF2">
        <w:rPr>
          <w:rFonts w:eastAsia="標楷體" w:hint="eastAsia"/>
          <w:color w:val="000000" w:themeColor="text1"/>
        </w:rPr>
        <w:t>通報與處理」</w:t>
      </w:r>
      <w:r w:rsidR="00282DCF" w:rsidRPr="00B54FF2">
        <w:rPr>
          <w:rFonts w:eastAsia="標楷體" w:hint="eastAsia"/>
          <w:color w:val="000000" w:themeColor="text1"/>
        </w:rPr>
        <w:t>詳細作業內容和流程，</w:t>
      </w:r>
      <w:r w:rsidRPr="00B54FF2">
        <w:rPr>
          <w:rFonts w:eastAsia="標楷體" w:hint="eastAsia"/>
          <w:color w:val="000000" w:themeColor="text1"/>
        </w:rPr>
        <w:t>請參考本校「</w:t>
      </w:r>
      <w:r w:rsidR="0053568E" w:rsidRPr="00B54FF2">
        <w:rPr>
          <w:rFonts w:eastAsia="標楷體" w:hint="eastAsia"/>
          <w:color w:val="000000" w:themeColor="text1"/>
        </w:rPr>
        <w:t>職業災害、虛驚事故、影響身心事件事故調查及處理辦法</w:t>
      </w:r>
      <w:r w:rsidRPr="00B54FF2">
        <w:rPr>
          <w:rFonts w:eastAsia="標楷體" w:hint="eastAsia"/>
          <w:color w:val="000000" w:themeColor="text1"/>
        </w:rPr>
        <w:t>」</w:t>
      </w:r>
      <w:r w:rsidR="00852894" w:rsidRPr="00B54FF2">
        <w:rPr>
          <w:rFonts w:eastAsia="標楷體" w:hint="eastAsia"/>
          <w:color w:val="000000" w:themeColor="text1"/>
        </w:rPr>
        <w:t>及</w:t>
      </w:r>
      <w:r w:rsidR="0053568E" w:rsidRPr="00B54FF2">
        <w:rPr>
          <w:rFonts w:eastAsia="標楷體" w:hint="eastAsia"/>
          <w:color w:val="000000" w:themeColor="text1"/>
        </w:rPr>
        <w:t>「安全衛生緊急應變管理</w:t>
      </w:r>
      <w:r w:rsidR="0053568E" w:rsidRPr="00B54FF2">
        <w:rPr>
          <w:rFonts w:eastAsia="標楷體" w:hint="eastAsia"/>
          <w:color w:val="000000" w:themeColor="text1"/>
        </w:rPr>
        <w:lastRenderedPageBreak/>
        <w:t>辦法」</w:t>
      </w:r>
      <w:r w:rsidRPr="00B54FF2">
        <w:rPr>
          <w:rFonts w:eastAsia="標楷體" w:hint="eastAsia"/>
          <w:color w:val="000000" w:themeColor="text1"/>
        </w:rPr>
        <w:t>。</w:t>
      </w:r>
    </w:p>
    <w:p w14:paraId="49D4AEC6" w14:textId="3D29E799" w:rsidR="0053568E" w:rsidRPr="00B54FF2" w:rsidRDefault="0053568E" w:rsidP="000A0809">
      <w:pPr>
        <w:numPr>
          <w:ilvl w:val="1"/>
          <w:numId w:val="2"/>
        </w:numPr>
        <w:spacing w:line="276" w:lineRule="auto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</w:t>
      </w:r>
      <w:r w:rsidR="00282DCF" w:rsidRPr="00B54FF2">
        <w:rPr>
          <w:rFonts w:eastAsia="標楷體" w:hint="eastAsia"/>
          <w:color w:val="000000" w:themeColor="text1"/>
        </w:rPr>
        <w:t>勞工健康服務及健康檢查」之詳細作業內容和流程，請參考本校「</w:t>
      </w:r>
      <w:r w:rsidR="00772B58" w:rsidRPr="00B54FF2">
        <w:rPr>
          <w:rFonts w:eastAsia="標楷體" w:hint="eastAsia"/>
          <w:color w:val="000000" w:themeColor="text1"/>
        </w:rPr>
        <w:t>教職員工生</w:t>
      </w:r>
      <w:r w:rsidR="00282DCF" w:rsidRPr="00B54FF2">
        <w:rPr>
          <w:rFonts w:eastAsia="標楷體" w:hint="eastAsia"/>
          <w:color w:val="000000" w:themeColor="text1"/>
        </w:rPr>
        <w:t>健康管理辦法」。</w:t>
      </w:r>
    </w:p>
    <w:p w14:paraId="0B006AB0" w14:textId="0BA69B92" w:rsidR="004A5B9A" w:rsidRPr="00B54FF2" w:rsidRDefault="004A5B9A" w:rsidP="000A0809">
      <w:pPr>
        <w:numPr>
          <w:ilvl w:val="1"/>
          <w:numId w:val="2"/>
        </w:numPr>
        <w:spacing w:line="276" w:lineRule="auto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本規章中有關「防護具管理及使用」之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</w:t>
      </w:r>
      <w:r w:rsidR="0053568E" w:rsidRPr="00B54FF2">
        <w:rPr>
          <w:rFonts w:eastAsia="標楷體" w:hint="eastAsia"/>
          <w:color w:val="000000" w:themeColor="text1"/>
        </w:rPr>
        <w:t>校</w:t>
      </w:r>
      <w:r w:rsidRPr="00B54FF2">
        <w:rPr>
          <w:rFonts w:eastAsia="標楷體" w:hint="eastAsia"/>
          <w:color w:val="000000" w:themeColor="text1"/>
        </w:rPr>
        <w:t>「個人安全衛生防護器具管理辦法」及「呼吸防護管理辦法」。</w:t>
      </w:r>
    </w:p>
    <w:p w14:paraId="2A098681" w14:textId="11AAF25B" w:rsidR="004A5B9A" w:rsidRPr="00B54FF2" w:rsidRDefault="004A5B9A" w:rsidP="000A0809">
      <w:pPr>
        <w:numPr>
          <w:ilvl w:val="1"/>
          <w:numId w:val="2"/>
        </w:numPr>
        <w:spacing w:line="276" w:lineRule="auto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本規章中有關「人因性危害防止」之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</w:t>
      </w:r>
      <w:r w:rsidR="00282DCF" w:rsidRPr="00B54FF2">
        <w:rPr>
          <w:rFonts w:eastAsia="標楷體" w:hint="eastAsia"/>
          <w:color w:val="000000" w:themeColor="text1"/>
        </w:rPr>
        <w:t>校</w:t>
      </w:r>
      <w:r w:rsidRPr="00B54FF2">
        <w:rPr>
          <w:rFonts w:eastAsia="標楷體" w:hint="eastAsia"/>
          <w:color w:val="000000" w:themeColor="text1"/>
        </w:rPr>
        <w:t>「人因性危害防止</w:t>
      </w:r>
      <w:r w:rsidR="00282DCF" w:rsidRPr="00B54FF2">
        <w:rPr>
          <w:rFonts w:eastAsia="標楷體" w:hint="eastAsia"/>
          <w:color w:val="000000" w:themeColor="text1"/>
        </w:rPr>
        <w:t>管理辦法</w:t>
      </w:r>
      <w:r w:rsidRPr="00B54FF2">
        <w:rPr>
          <w:rFonts w:eastAsia="標楷體" w:hint="eastAsia"/>
          <w:color w:val="000000" w:themeColor="text1"/>
        </w:rPr>
        <w:t>」。</w:t>
      </w:r>
    </w:p>
    <w:p w14:paraId="4A79CEEA" w14:textId="66203704" w:rsidR="004A5B9A" w:rsidRPr="00B54FF2" w:rsidRDefault="004A5B9A" w:rsidP="000A0809">
      <w:pPr>
        <w:numPr>
          <w:ilvl w:val="1"/>
          <w:numId w:val="2"/>
        </w:numPr>
        <w:spacing w:line="276" w:lineRule="auto"/>
        <w:ind w:left="1276" w:hanging="796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本規章中有關「異常工作負荷促發疾病預防」之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</w:t>
      </w:r>
      <w:r w:rsidR="00282DCF" w:rsidRPr="00B54FF2">
        <w:rPr>
          <w:rFonts w:eastAsia="標楷體" w:hint="eastAsia"/>
          <w:color w:val="000000" w:themeColor="text1"/>
        </w:rPr>
        <w:t>校</w:t>
      </w:r>
      <w:r w:rsidRPr="00B54FF2">
        <w:rPr>
          <w:rFonts w:eastAsia="標楷體" w:hint="eastAsia"/>
          <w:color w:val="000000" w:themeColor="text1"/>
        </w:rPr>
        <w:t>「異常工作負荷促發疾病預防</w:t>
      </w:r>
      <w:r w:rsidR="00282DCF" w:rsidRPr="00B54FF2">
        <w:rPr>
          <w:rFonts w:eastAsia="標楷體" w:hint="eastAsia"/>
          <w:color w:val="000000" w:themeColor="text1"/>
        </w:rPr>
        <w:t>管理辦法</w:t>
      </w:r>
      <w:r w:rsidRPr="00B54FF2">
        <w:rPr>
          <w:rFonts w:eastAsia="標楷體" w:hint="eastAsia"/>
          <w:color w:val="000000" w:themeColor="text1"/>
        </w:rPr>
        <w:t>」。</w:t>
      </w:r>
    </w:p>
    <w:p w14:paraId="3E03CEDC" w14:textId="7CEB89DD" w:rsidR="004A5B9A" w:rsidRPr="00B54FF2" w:rsidRDefault="004A5B9A" w:rsidP="000A0809">
      <w:pPr>
        <w:numPr>
          <w:ilvl w:val="1"/>
          <w:numId w:val="2"/>
        </w:numPr>
        <w:spacing w:line="276" w:lineRule="auto"/>
        <w:ind w:left="1276" w:hanging="796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本規章中有關「執行職務遭受不法侵害預防」之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</w:t>
      </w:r>
      <w:r w:rsidR="00282DCF" w:rsidRPr="00B54FF2">
        <w:rPr>
          <w:rFonts w:eastAsia="標楷體" w:hint="eastAsia"/>
          <w:color w:val="000000" w:themeColor="text1"/>
        </w:rPr>
        <w:t>校</w:t>
      </w:r>
      <w:r w:rsidRPr="00B54FF2">
        <w:rPr>
          <w:rFonts w:eastAsia="標楷體" w:hint="eastAsia"/>
          <w:color w:val="000000" w:themeColor="text1"/>
        </w:rPr>
        <w:t>「執行職務遭受不法侵害</w:t>
      </w:r>
      <w:proofErr w:type="gramStart"/>
      <w:r w:rsidRPr="00B54FF2">
        <w:rPr>
          <w:rFonts w:eastAsia="標楷體" w:hint="eastAsia"/>
          <w:color w:val="000000" w:themeColor="text1"/>
        </w:rPr>
        <w:t>預防預防</w:t>
      </w:r>
      <w:proofErr w:type="gramEnd"/>
      <w:r w:rsidRPr="00B54FF2">
        <w:rPr>
          <w:rFonts w:eastAsia="標楷體" w:hint="eastAsia"/>
          <w:color w:val="000000" w:themeColor="text1"/>
        </w:rPr>
        <w:t>計畫」。</w:t>
      </w:r>
    </w:p>
    <w:p w14:paraId="33239E52" w14:textId="7314D553" w:rsidR="004A5B9A" w:rsidRPr="00B54FF2" w:rsidRDefault="004A5B9A" w:rsidP="000A0809">
      <w:pPr>
        <w:numPr>
          <w:ilvl w:val="1"/>
          <w:numId w:val="2"/>
        </w:numPr>
        <w:spacing w:line="276" w:lineRule="auto"/>
        <w:ind w:left="1276" w:hanging="796"/>
        <w:rPr>
          <w:rFonts w:eastAsia="標楷體"/>
          <w:color w:val="000000" w:themeColor="text1"/>
        </w:rPr>
      </w:pPr>
      <w:r w:rsidRPr="00B54FF2">
        <w:rPr>
          <w:rFonts w:eastAsia="標楷體" w:hint="eastAsia"/>
          <w:color w:val="000000" w:themeColor="text1"/>
        </w:rPr>
        <w:t>本規章中有關「</w:t>
      </w:r>
      <w:r w:rsidRPr="00B54FF2">
        <w:rPr>
          <w:rFonts w:eastAsia="標楷體"/>
          <w:color w:val="000000" w:themeColor="text1"/>
        </w:rPr>
        <w:t>母性</w:t>
      </w:r>
      <w:r w:rsidR="00282DCF" w:rsidRPr="00B54FF2">
        <w:rPr>
          <w:rFonts w:eastAsia="標楷體" w:hint="eastAsia"/>
          <w:color w:val="000000" w:themeColor="text1"/>
        </w:rPr>
        <w:t>健康</w:t>
      </w:r>
      <w:r w:rsidRPr="00B54FF2">
        <w:rPr>
          <w:rFonts w:eastAsia="標楷體"/>
          <w:color w:val="000000" w:themeColor="text1"/>
        </w:rPr>
        <w:t>保護</w:t>
      </w:r>
      <w:r w:rsidRPr="00B54FF2">
        <w:rPr>
          <w:rFonts w:eastAsia="標楷體" w:hint="eastAsia"/>
          <w:color w:val="000000" w:themeColor="text1"/>
        </w:rPr>
        <w:t>」之</w:t>
      </w:r>
      <w:r w:rsidR="00282DCF" w:rsidRPr="00B54FF2">
        <w:rPr>
          <w:rFonts w:eastAsia="標楷體" w:hint="eastAsia"/>
          <w:color w:val="000000" w:themeColor="text1"/>
        </w:rPr>
        <w:t>詳細作業內容和流程</w:t>
      </w:r>
      <w:r w:rsidRPr="00B54FF2">
        <w:rPr>
          <w:rFonts w:eastAsia="標楷體" w:hint="eastAsia"/>
          <w:color w:val="000000" w:themeColor="text1"/>
        </w:rPr>
        <w:t>，請參考本</w:t>
      </w:r>
      <w:r w:rsidR="00282DCF" w:rsidRPr="00B54FF2">
        <w:rPr>
          <w:rFonts w:eastAsia="標楷體" w:hint="eastAsia"/>
          <w:color w:val="000000" w:themeColor="text1"/>
        </w:rPr>
        <w:t>校</w:t>
      </w:r>
      <w:r w:rsidRPr="00B54FF2">
        <w:rPr>
          <w:rFonts w:eastAsia="標楷體" w:hint="eastAsia"/>
          <w:color w:val="000000" w:themeColor="text1"/>
        </w:rPr>
        <w:t>「</w:t>
      </w:r>
      <w:r w:rsidRPr="00B54FF2">
        <w:rPr>
          <w:rFonts w:eastAsia="標楷體"/>
          <w:color w:val="000000" w:themeColor="text1"/>
        </w:rPr>
        <w:t>母性特別保護危害防止</w:t>
      </w:r>
      <w:r w:rsidR="00282DCF" w:rsidRPr="00B54FF2">
        <w:rPr>
          <w:rFonts w:eastAsia="標楷體" w:hint="eastAsia"/>
          <w:color w:val="000000" w:themeColor="text1"/>
        </w:rPr>
        <w:t>管理辦法</w:t>
      </w:r>
      <w:r w:rsidRPr="00B54FF2">
        <w:rPr>
          <w:rFonts w:eastAsia="標楷體" w:hint="eastAsia"/>
          <w:color w:val="000000" w:themeColor="text1"/>
        </w:rPr>
        <w:t>」。</w:t>
      </w:r>
    </w:p>
    <w:p w14:paraId="31A4BA07" w14:textId="0148BCAE" w:rsidR="00B648AA" w:rsidRPr="00C2650E" w:rsidRDefault="00D07A1A" w:rsidP="000A0809">
      <w:pPr>
        <w:pStyle w:val="af5"/>
        <w:numPr>
          <w:ilvl w:val="0"/>
          <w:numId w:val="4"/>
        </w:numPr>
        <w:spacing w:beforeLines="50" w:before="180" w:line="276" w:lineRule="auto"/>
        <w:ind w:leftChars="0" w:left="482" w:hanging="482"/>
        <w:rPr>
          <w:rFonts w:eastAsia="標楷體"/>
          <w:b/>
          <w:color w:val="000000" w:themeColor="text1"/>
          <w:szCs w:val="28"/>
        </w:rPr>
      </w:pPr>
      <w:r w:rsidRPr="00C2650E">
        <w:rPr>
          <w:rFonts w:eastAsia="標楷體" w:hint="eastAsia"/>
          <w:b/>
          <w:color w:val="000000" w:themeColor="text1"/>
          <w:szCs w:val="28"/>
        </w:rPr>
        <w:t>實施及修正</w:t>
      </w:r>
    </w:p>
    <w:p w14:paraId="1781716B" w14:textId="5205FAAA" w:rsidR="00102B52" w:rsidRPr="005F0B36" w:rsidRDefault="00102B52" w:rsidP="002B2E75">
      <w:pPr>
        <w:spacing w:line="276" w:lineRule="auto"/>
        <w:ind w:left="567"/>
        <w:rPr>
          <w:rFonts w:eastAsia="標楷體"/>
        </w:rPr>
      </w:pPr>
      <w:r w:rsidRPr="005F0B36">
        <w:rPr>
          <w:rFonts w:eastAsia="標楷體" w:hint="eastAsia"/>
        </w:rPr>
        <w:t>本管理規章</w:t>
      </w:r>
      <w:r w:rsidR="00B4047B" w:rsidRPr="00B54FF2">
        <w:rPr>
          <w:rFonts w:eastAsia="標楷體" w:hint="eastAsia"/>
          <w:color w:val="000000" w:themeColor="text1"/>
        </w:rPr>
        <w:t>經</w:t>
      </w:r>
      <w:r w:rsidR="00332595">
        <w:rPr>
          <w:rFonts w:eastAsia="標楷體" w:hint="eastAsia"/>
        </w:rPr>
        <w:t>職業</w:t>
      </w:r>
      <w:r w:rsidRPr="005F0B36">
        <w:rPr>
          <w:rFonts w:eastAsia="標楷體" w:hint="eastAsia"/>
        </w:rPr>
        <w:t>安全衛生</w:t>
      </w:r>
      <w:r w:rsidR="00E91104">
        <w:rPr>
          <w:rFonts w:eastAsia="標楷體" w:hint="eastAsia"/>
        </w:rPr>
        <w:t>小組並經</w:t>
      </w:r>
      <w:bookmarkStart w:id="5" w:name="_GoBack"/>
      <w:bookmarkEnd w:id="5"/>
      <w:r w:rsidR="00332595" w:rsidRPr="005F0B36">
        <w:rPr>
          <w:rFonts w:eastAsia="標楷體" w:hint="eastAsia"/>
        </w:rPr>
        <w:t>行政會議</w:t>
      </w:r>
      <w:r w:rsidRPr="005F0B36">
        <w:rPr>
          <w:rFonts w:eastAsia="標楷體" w:hint="eastAsia"/>
        </w:rPr>
        <w:t>審議後，</w:t>
      </w:r>
      <w:bookmarkStart w:id="6" w:name="_Hlk193064304"/>
      <w:r w:rsidR="00332595">
        <w:rPr>
          <w:rFonts w:eastAsia="標楷體" w:hint="eastAsia"/>
        </w:rPr>
        <w:t>校長核定後</w:t>
      </w:r>
      <w:r w:rsidRPr="005F0B36">
        <w:rPr>
          <w:rFonts w:eastAsia="標楷體" w:hint="eastAsia"/>
        </w:rPr>
        <w:t>公告實</w:t>
      </w:r>
      <w:r w:rsidR="00332595">
        <w:rPr>
          <w:rFonts w:eastAsia="標楷體" w:hint="eastAsia"/>
        </w:rPr>
        <w:t>施</w:t>
      </w:r>
      <w:bookmarkEnd w:id="6"/>
      <w:r w:rsidRPr="005F0B36">
        <w:rPr>
          <w:rFonts w:eastAsia="標楷體" w:hint="eastAsia"/>
        </w:rPr>
        <w:t>，修</w:t>
      </w:r>
      <w:r w:rsidR="00332595">
        <w:rPr>
          <w:rFonts w:eastAsia="標楷體" w:hint="eastAsia"/>
        </w:rPr>
        <w:t>正</w:t>
      </w:r>
      <w:r w:rsidRPr="005F0B36">
        <w:rPr>
          <w:rFonts w:eastAsia="標楷體" w:hint="eastAsia"/>
        </w:rPr>
        <w:t>時亦同</w:t>
      </w:r>
      <w:r w:rsidR="00332595" w:rsidRPr="009F1B55">
        <w:rPr>
          <w:rFonts w:eastAsia="標楷體" w:hint="eastAsia"/>
        </w:rPr>
        <w:t>。</w:t>
      </w:r>
    </w:p>
    <w:sectPr w:rsidR="00102B52" w:rsidRPr="005F0B36" w:rsidSect="00335C0A">
      <w:footerReference w:type="even" r:id="rId8"/>
      <w:footerReference w:type="default" r:id="rId9"/>
      <w:pgSz w:w="11906" w:h="16838"/>
      <w:pgMar w:top="1134" w:right="1134" w:bottom="1134" w:left="1134" w:header="70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AE8A2" w14:textId="77777777" w:rsidR="009F33BB" w:rsidRDefault="009F33BB">
      <w:r>
        <w:separator/>
      </w:r>
    </w:p>
  </w:endnote>
  <w:endnote w:type="continuationSeparator" w:id="0">
    <w:p w14:paraId="44002A43" w14:textId="77777777" w:rsidR="009F33BB" w:rsidRDefault="009F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6D7EB" w14:textId="77777777" w:rsidR="004A5B9A" w:rsidRDefault="004A5B9A" w:rsidP="004E456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B6113C" w14:textId="77777777" w:rsidR="004A5B9A" w:rsidRDefault="004A5B9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38A3" w14:textId="7DF8860C" w:rsidR="004A5B9A" w:rsidRDefault="004A5B9A" w:rsidP="00CB4A07">
    <w:pPr>
      <w:pStyle w:val="a6"/>
      <w:jc w:val="center"/>
    </w:pPr>
    <w:r w:rsidRPr="009A23C1">
      <w:rPr>
        <w:rFonts w:eastAsia="標楷體"/>
      </w:rPr>
      <w:t>第</w:t>
    </w:r>
    <w:r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Pr="009A23C1">
      <w:rPr>
        <w:rFonts w:eastAsia="標楷體"/>
      </w:rPr>
      <w:fldChar w:fldCharType="separate"/>
    </w:r>
    <w:r w:rsidR="00E91104" w:rsidRPr="00E91104">
      <w:rPr>
        <w:rFonts w:eastAsia="標楷體"/>
        <w:noProof/>
        <w:lang w:val="zh-TW"/>
      </w:rPr>
      <w:t>6</w:t>
    </w:r>
    <w:r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r>
      <w:rPr>
        <w:rFonts w:eastAsia="標楷體"/>
        <w:noProof/>
      </w:rPr>
      <w:fldChar w:fldCharType="begin"/>
    </w:r>
    <w:r>
      <w:rPr>
        <w:rFonts w:eastAsia="標楷體"/>
        <w:noProof/>
      </w:rPr>
      <w:instrText xml:space="preserve"> NUMPAGES   \* MERGEFORMAT </w:instrText>
    </w:r>
    <w:r>
      <w:rPr>
        <w:rFonts w:eastAsia="標楷體"/>
        <w:noProof/>
      </w:rPr>
      <w:fldChar w:fldCharType="separate"/>
    </w:r>
    <w:r w:rsidR="00E91104">
      <w:rPr>
        <w:rFonts w:eastAsia="標楷體"/>
        <w:noProof/>
      </w:rPr>
      <w:t>7</w:t>
    </w:r>
    <w:r>
      <w:rPr>
        <w:rFonts w:eastAsia="標楷體"/>
        <w:noProof/>
      </w:rPr>
      <w:fldChar w:fldCharType="end"/>
    </w:r>
    <w:r w:rsidRPr="009A23C1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1AD0B" w14:textId="77777777" w:rsidR="009F33BB" w:rsidRDefault="009F33BB">
      <w:r>
        <w:separator/>
      </w:r>
    </w:p>
  </w:footnote>
  <w:footnote w:type="continuationSeparator" w:id="0">
    <w:p w14:paraId="02268678" w14:textId="77777777" w:rsidR="009F33BB" w:rsidRDefault="009F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874"/>
    <w:multiLevelType w:val="hybridMultilevel"/>
    <w:tmpl w:val="8C94AAB6"/>
    <w:lvl w:ilvl="0" w:tplc="E6F01B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A011E"/>
    <w:multiLevelType w:val="hybridMultilevel"/>
    <w:tmpl w:val="214A6996"/>
    <w:lvl w:ilvl="0" w:tplc="96F47A50">
      <w:start w:val="1"/>
      <w:numFmt w:val="taiwaneseCountingThousand"/>
      <w:lvlText w:val="(%1)"/>
      <w:lvlJc w:val="left"/>
      <w:pPr>
        <w:ind w:left="935" w:hanging="510"/>
      </w:pPr>
      <w:rPr>
        <w:rFonts w:hint="default"/>
      </w:rPr>
    </w:lvl>
    <w:lvl w:ilvl="1" w:tplc="2286DBF4">
      <w:start w:val="1"/>
      <w:numFmt w:val="ideographTraditional"/>
      <w:lvlText w:val="%2、"/>
      <w:lvlJc w:val="left"/>
      <w:pPr>
        <w:ind w:left="13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D4C41A5"/>
    <w:multiLevelType w:val="hybridMultilevel"/>
    <w:tmpl w:val="35684426"/>
    <w:lvl w:ilvl="0" w:tplc="96F47A5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AB403E"/>
    <w:multiLevelType w:val="hybridMultilevel"/>
    <w:tmpl w:val="B12C7080"/>
    <w:lvl w:ilvl="0" w:tplc="96F47A50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19603D1B"/>
    <w:multiLevelType w:val="hybridMultilevel"/>
    <w:tmpl w:val="0C185AF4"/>
    <w:lvl w:ilvl="0" w:tplc="CEF05B84">
      <w:start w:val="9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A5638E"/>
    <w:multiLevelType w:val="hybridMultilevel"/>
    <w:tmpl w:val="35684426"/>
    <w:lvl w:ilvl="0" w:tplc="96F47A5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61C3471"/>
    <w:multiLevelType w:val="hybridMultilevel"/>
    <w:tmpl w:val="048CEC4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CE1C44"/>
    <w:multiLevelType w:val="hybridMultilevel"/>
    <w:tmpl w:val="2848A960"/>
    <w:lvl w:ilvl="0" w:tplc="96F47A50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32AB0B2C"/>
    <w:multiLevelType w:val="hybridMultilevel"/>
    <w:tmpl w:val="B478E7EA"/>
    <w:lvl w:ilvl="0" w:tplc="0BF04B84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 w15:restartNumberingAfterBreak="0">
    <w:nsid w:val="3640723A"/>
    <w:multiLevelType w:val="hybridMultilevel"/>
    <w:tmpl w:val="214A6996"/>
    <w:lvl w:ilvl="0" w:tplc="96F47A50">
      <w:start w:val="1"/>
      <w:numFmt w:val="taiwaneseCountingThousand"/>
      <w:lvlText w:val="(%1)"/>
      <w:lvlJc w:val="left"/>
      <w:pPr>
        <w:ind w:left="935" w:hanging="510"/>
      </w:pPr>
      <w:rPr>
        <w:rFonts w:hint="default"/>
      </w:rPr>
    </w:lvl>
    <w:lvl w:ilvl="1" w:tplc="2286DBF4">
      <w:start w:val="1"/>
      <w:numFmt w:val="ideographTraditional"/>
      <w:lvlText w:val="%2、"/>
      <w:lvlJc w:val="left"/>
      <w:pPr>
        <w:ind w:left="13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3660523F"/>
    <w:multiLevelType w:val="hybridMultilevel"/>
    <w:tmpl w:val="35684426"/>
    <w:lvl w:ilvl="0" w:tplc="96F47A5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7DE7C26"/>
    <w:multiLevelType w:val="hybridMultilevel"/>
    <w:tmpl w:val="D096824C"/>
    <w:lvl w:ilvl="0" w:tplc="23609C80">
      <w:start w:val="1"/>
      <w:numFmt w:val="taiwaneseCountingThousand"/>
      <w:lvlText w:val="%1、"/>
      <w:lvlJc w:val="left"/>
      <w:pPr>
        <w:ind w:left="935" w:hanging="510"/>
      </w:pPr>
      <w:rPr>
        <w:rFonts w:hint="default"/>
      </w:rPr>
    </w:lvl>
    <w:lvl w:ilvl="1" w:tplc="2286DBF4">
      <w:start w:val="1"/>
      <w:numFmt w:val="ideographTraditional"/>
      <w:lvlText w:val="%2、"/>
      <w:lvlJc w:val="left"/>
      <w:pPr>
        <w:ind w:left="13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380B4605"/>
    <w:multiLevelType w:val="hybridMultilevel"/>
    <w:tmpl w:val="FCCCAFE8"/>
    <w:lvl w:ilvl="0" w:tplc="A80416FE">
      <w:start w:val="2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DA315C"/>
    <w:multiLevelType w:val="hybridMultilevel"/>
    <w:tmpl w:val="B12C7080"/>
    <w:lvl w:ilvl="0" w:tplc="96F47A50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 w15:restartNumberingAfterBreak="0">
    <w:nsid w:val="3916385D"/>
    <w:multiLevelType w:val="hybridMultilevel"/>
    <w:tmpl w:val="265E64C8"/>
    <w:lvl w:ilvl="0" w:tplc="96F47A50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 w15:restartNumberingAfterBreak="0">
    <w:nsid w:val="398A2A4F"/>
    <w:multiLevelType w:val="hybridMultilevel"/>
    <w:tmpl w:val="35684426"/>
    <w:lvl w:ilvl="0" w:tplc="96F47A5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D16C60"/>
    <w:multiLevelType w:val="hybridMultilevel"/>
    <w:tmpl w:val="76749C5C"/>
    <w:lvl w:ilvl="0" w:tplc="16B441C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195D2F"/>
    <w:multiLevelType w:val="hybridMultilevel"/>
    <w:tmpl w:val="35684426"/>
    <w:lvl w:ilvl="0" w:tplc="96F47A5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FC861DC"/>
    <w:multiLevelType w:val="hybridMultilevel"/>
    <w:tmpl w:val="F45E46AA"/>
    <w:lvl w:ilvl="0" w:tplc="70F0008E">
      <w:start w:val="6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7306FA"/>
    <w:multiLevelType w:val="hybridMultilevel"/>
    <w:tmpl w:val="F4564BE2"/>
    <w:lvl w:ilvl="0" w:tplc="AD30916A">
      <w:start w:val="1"/>
      <w:numFmt w:val="ideographLegalTraditional"/>
      <w:lvlText w:val="%1、"/>
      <w:lvlJc w:val="left"/>
      <w:pPr>
        <w:ind w:left="906" w:hanging="480"/>
      </w:pPr>
      <w:rPr>
        <w:b/>
      </w:rPr>
    </w:lvl>
    <w:lvl w:ilvl="1" w:tplc="02969E7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A86965"/>
    <w:multiLevelType w:val="hybridMultilevel"/>
    <w:tmpl w:val="214A6996"/>
    <w:lvl w:ilvl="0" w:tplc="96F47A50">
      <w:start w:val="1"/>
      <w:numFmt w:val="taiwaneseCountingThousand"/>
      <w:lvlText w:val="(%1)"/>
      <w:lvlJc w:val="left"/>
      <w:pPr>
        <w:ind w:left="935" w:hanging="510"/>
      </w:pPr>
      <w:rPr>
        <w:rFonts w:hint="default"/>
      </w:rPr>
    </w:lvl>
    <w:lvl w:ilvl="1" w:tplc="2286DBF4">
      <w:start w:val="1"/>
      <w:numFmt w:val="ideographTraditional"/>
      <w:lvlText w:val="%2、"/>
      <w:lvlJc w:val="left"/>
      <w:pPr>
        <w:ind w:left="13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591C62FA"/>
    <w:multiLevelType w:val="hybridMultilevel"/>
    <w:tmpl w:val="337ECDDA"/>
    <w:lvl w:ilvl="0" w:tplc="96F47A50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 w15:restartNumberingAfterBreak="0">
    <w:nsid w:val="5F2A0B06"/>
    <w:multiLevelType w:val="hybridMultilevel"/>
    <w:tmpl w:val="0024C1C8"/>
    <w:lvl w:ilvl="0" w:tplc="96F47A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3771C1"/>
    <w:multiLevelType w:val="hybridMultilevel"/>
    <w:tmpl w:val="33324D98"/>
    <w:lvl w:ilvl="0" w:tplc="0C24FE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8E0818"/>
    <w:multiLevelType w:val="hybridMultilevel"/>
    <w:tmpl w:val="214A6996"/>
    <w:lvl w:ilvl="0" w:tplc="96F47A50">
      <w:start w:val="1"/>
      <w:numFmt w:val="taiwaneseCountingThousand"/>
      <w:lvlText w:val="(%1)"/>
      <w:lvlJc w:val="left"/>
      <w:pPr>
        <w:ind w:left="935" w:hanging="510"/>
      </w:pPr>
      <w:rPr>
        <w:rFonts w:hint="default"/>
      </w:rPr>
    </w:lvl>
    <w:lvl w:ilvl="1" w:tplc="2286DBF4">
      <w:start w:val="1"/>
      <w:numFmt w:val="ideographTraditional"/>
      <w:lvlText w:val="%2、"/>
      <w:lvlJc w:val="left"/>
      <w:pPr>
        <w:ind w:left="13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6A96433A"/>
    <w:multiLevelType w:val="hybridMultilevel"/>
    <w:tmpl w:val="214A6996"/>
    <w:lvl w:ilvl="0" w:tplc="96F47A50">
      <w:start w:val="1"/>
      <w:numFmt w:val="taiwaneseCountingThousand"/>
      <w:lvlText w:val="(%1)"/>
      <w:lvlJc w:val="left"/>
      <w:pPr>
        <w:ind w:left="935" w:hanging="510"/>
      </w:pPr>
      <w:rPr>
        <w:rFonts w:hint="default"/>
      </w:rPr>
    </w:lvl>
    <w:lvl w:ilvl="1" w:tplc="2286DBF4">
      <w:start w:val="1"/>
      <w:numFmt w:val="ideographTraditional"/>
      <w:lvlText w:val="%2、"/>
      <w:lvlJc w:val="left"/>
      <w:pPr>
        <w:ind w:left="13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 w15:restartNumberingAfterBreak="0">
    <w:nsid w:val="74203F16"/>
    <w:multiLevelType w:val="hybridMultilevel"/>
    <w:tmpl w:val="0024C1C8"/>
    <w:lvl w:ilvl="0" w:tplc="96F47A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4F3369"/>
    <w:multiLevelType w:val="hybridMultilevel"/>
    <w:tmpl w:val="214A6996"/>
    <w:lvl w:ilvl="0" w:tplc="96F47A50">
      <w:start w:val="1"/>
      <w:numFmt w:val="taiwaneseCountingThousand"/>
      <w:lvlText w:val="(%1)"/>
      <w:lvlJc w:val="left"/>
      <w:pPr>
        <w:ind w:left="935" w:hanging="510"/>
      </w:pPr>
      <w:rPr>
        <w:rFonts w:hint="default"/>
      </w:rPr>
    </w:lvl>
    <w:lvl w:ilvl="1" w:tplc="2286DBF4">
      <w:start w:val="1"/>
      <w:numFmt w:val="ideographTraditional"/>
      <w:lvlText w:val="%2、"/>
      <w:lvlJc w:val="left"/>
      <w:pPr>
        <w:ind w:left="13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 w15:restartNumberingAfterBreak="0">
    <w:nsid w:val="77525CBD"/>
    <w:multiLevelType w:val="hybridMultilevel"/>
    <w:tmpl w:val="90CEC374"/>
    <w:lvl w:ilvl="0" w:tplc="71D8DC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6527742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F42CC1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5E1263"/>
    <w:multiLevelType w:val="hybridMultilevel"/>
    <w:tmpl w:val="1C7AD8DC"/>
    <w:lvl w:ilvl="0" w:tplc="032648FA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AE07A1"/>
    <w:multiLevelType w:val="hybridMultilevel"/>
    <w:tmpl w:val="1488157E"/>
    <w:lvl w:ilvl="0" w:tplc="8814F18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BF04B84">
      <w:start w:val="1"/>
      <w:numFmt w:val="taiwaneseCountingThousand"/>
      <w:lvlText w:val="(%2)"/>
      <w:lvlJc w:val="left"/>
      <w:pPr>
        <w:ind w:left="136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C244423"/>
    <w:multiLevelType w:val="hybridMultilevel"/>
    <w:tmpl w:val="76749C5C"/>
    <w:lvl w:ilvl="0" w:tplc="16B441C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9"/>
  </w:num>
  <w:num w:numId="3">
    <w:abstractNumId w:val="12"/>
  </w:num>
  <w:num w:numId="4">
    <w:abstractNumId w:val="20"/>
  </w:num>
  <w:num w:numId="5">
    <w:abstractNumId w:val="31"/>
  </w:num>
  <w:num w:numId="6">
    <w:abstractNumId w:val="18"/>
  </w:num>
  <w:num w:numId="7">
    <w:abstractNumId w:val="5"/>
  </w:num>
  <w:num w:numId="8">
    <w:abstractNumId w:val="16"/>
  </w:num>
  <w:num w:numId="9">
    <w:abstractNumId w:val="2"/>
  </w:num>
  <w:num w:numId="10">
    <w:abstractNumId w:val="11"/>
  </w:num>
  <w:num w:numId="11">
    <w:abstractNumId w:val="13"/>
  </w:num>
  <w:num w:numId="12">
    <w:abstractNumId w:val="19"/>
  </w:num>
  <w:num w:numId="13">
    <w:abstractNumId w:val="32"/>
  </w:num>
  <w:num w:numId="14">
    <w:abstractNumId w:val="17"/>
  </w:num>
  <w:num w:numId="15">
    <w:abstractNumId w:val="4"/>
  </w:num>
  <w:num w:numId="16">
    <w:abstractNumId w:val="24"/>
  </w:num>
  <w:num w:numId="17">
    <w:abstractNumId w:val="22"/>
  </w:num>
  <w:num w:numId="18">
    <w:abstractNumId w:val="3"/>
  </w:num>
  <w:num w:numId="19">
    <w:abstractNumId w:val="15"/>
  </w:num>
  <w:num w:numId="20">
    <w:abstractNumId w:val="27"/>
  </w:num>
  <w:num w:numId="21">
    <w:abstractNumId w:val="23"/>
  </w:num>
  <w:num w:numId="22">
    <w:abstractNumId w:val="8"/>
  </w:num>
  <w:num w:numId="23">
    <w:abstractNumId w:val="1"/>
  </w:num>
  <w:num w:numId="24">
    <w:abstractNumId w:val="28"/>
  </w:num>
  <w:num w:numId="25">
    <w:abstractNumId w:val="14"/>
  </w:num>
  <w:num w:numId="26">
    <w:abstractNumId w:val="30"/>
  </w:num>
  <w:num w:numId="27">
    <w:abstractNumId w:val="25"/>
  </w:num>
  <w:num w:numId="28">
    <w:abstractNumId w:val="21"/>
  </w:num>
  <w:num w:numId="29">
    <w:abstractNumId w:val="26"/>
  </w:num>
  <w:num w:numId="30">
    <w:abstractNumId w:val="10"/>
  </w:num>
  <w:num w:numId="31">
    <w:abstractNumId w:val="6"/>
  </w:num>
  <w:num w:numId="32">
    <w:abstractNumId w:val="9"/>
  </w:num>
  <w:num w:numId="33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2"/>
    <w:rsid w:val="000041E1"/>
    <w:rsid w:val="00004859"/>
    <w:rsid w:val="000120B8"/>
    <w:rsid w:val="00016B95"/>
    <w:rsid w:val="000201D7"/>
    <w:rsid w:val="000211AD"/>
    <w:rsid w:val="00034D3E"/>
    <w:rsid w:val="000510D6"/>
    <w:rsid w:val="00051A7C"/>
    <w:rsid w:val="000522EE"/>
    <w:rsid w:val="000641B6"/>
    <w:rsid w:val="00064E31"/>
    <w:rsid w:val="0006656D"/>
    <w:rsid w:val="00066BD3"/>
    <w:rsid w:val="00066FA1"/>
    <w:rsid w:val="0007040B"/>
    <w:rsid w:val="00073FC3"/>
    <w:rsid w:val="00095CC2"/>
    <w:rsid w:val="000A0809"/>
    <w:rsid w:val="000B46B9"/>
    <w:rsid w:val="000C0187"/>
    <w:rsid w:val="000C2FD5"/>
    <w:rsid w:val="000C617E"/>
    <w:rsid w:val="000D3008"/>
    <w:rsid w:val="000D3FD5"/>
    <w:rsid w:val="000D552A"/>
    <w:rsid w:val="000E1B56"/>
    <w:rsid w:val="000E1EDD"/>
    <w:rsid w:val="000F429E"/>
    <w:rsid w:val="000F48A8"/>
    <w:rsid w:val="000F6F8E"/>
    <w:rsid w:val="00102B52"/>
    <w:rsid w:val="001045EA"/>
    <w:rsid w:val="00114C0E"/>
    <w:rsid w:val="001405AF"/>
    <w:rsid w:val="001431E2"/>
    <w:rsid w:val="00146C3B"/>
    <w:rsid w:val="00155178"/>
    <w:rsid w:val="001772A9"/>
    <w:rsid w:val="00182EB5"/>
    <w:rsid w:val="00191F09"/>
    <w:rsid w:val="001922C4"/>
    <w:rsid w:val="0019303A"/>
    <w:rsid w:val="001A0675"/>
    <w:rsid w:val="001A3E5E"/>
    <w:rsid w:val="001A6DAB"/>
    <w:rsid w:val="001A7CA3"/>
    <w:rsid w:val="001B18AD"/>
    <w:rsid w:val="001C3A71"/>
    <w:rsid w:val="001C3CA5"/>
    <w:rsid w:val="001D1040"/>
    <w:rsid w:val="001E6D4C"/>
    <w:rsid w:val="001E7D06"/>
    <w:rsid w:val="001F0D68"/>
    <w:rsid w:val="001F7858"/>
    <w:rsid w:val="0020049E"/>
    <w:rsid w:val="0020075B"/>
    <w:rsid w:val="00207F67"/>
    <w:rsid w:val="00242922"/>
    <w:rsid w:val="00251AF4"/>
    <w:rsid w:val="00254984"/>
    <w:rsid w:val="00254C21"/>
    <w:rsid w:val="00257132"/>
    <w:rsid w:val="00273173"/>
    <w:rsid w:val="002772BA"/>
    <w:rsid w:val="00281BCE"/>
    <w:rsid w:val="00282DCF"/>
    <w:rsid w:val="00284BC9"/>
    <w:rsid w:val="00292343"/>
    <w:rsid w:val="002940CD"/>
    <w:rsid w:val="00295097"/>
    <w:rsid w:val="002976A2"/>
    <w:rsid w:val="002A112C"/>
    <w:rsid w:val="002B0345"/>
    <w:rsid w:val="002B08BB"/>
    <w:rsid w:val="002B1699"/>
    <w:rsid w:val="002B2588"/>
    <w:rsid w:val="002B2A72"/>
    <w:rsid w:val="002B2E75"/>
    <w:rsid w:val="002D0118"/>
    <w:rsid w:val="002D221D"/>
    <w:rsid w:val="002D4856"/>
    <w:rsid w:val="002E3A22"/>
    <w:rsid w:val="002E432A"/>
    <w:rsid w:val="002E492E"/>
    <w:rsid w:val="002F4D48"/>
    <w:rsid w:val="002F7028"/>
    <w:rsid w:val="00307534"/>
    <w:rsid w:val="00310653"/>
    <w:rsid w:val="00314970"/>
    <w:rsid w:val="00324386"/>
    <w:rsid w:val="00325970"/>
    <w:rsid w:val="00330183"/>
    <w:rsid w:val="00331054"/>
    <w:rsid w:val="003311E9"/>
    <w:rsid w:val="00332595"/>
    <w:rsid w:val="00332E3A"/>
    <w:rsid w:val="00335C0A"/>
    <w:rsid w:val="0033747A"/>
    <w:rsid w:val="00344255"/>
    <w:rsid w:val="003456B9"/>
    <w:rsid w:val="0034750A"/>
    <w:rsid w:val="00354E3E"/>
    <w:rsid w:val="00355349"/>
    <w:rsid w:val="003633E2"/>
    <w:rsid w:val="00367E92"/>
    <w:rsid w:val="00374CE8"/>
    <w:rsid w:val="00377997"/>
    <w:rsid w:val="00381B89"/>
    <w:rsid w:val="003839B7"/>
    <w:rsid w:val="00386081"/>
    <w:rsid w:val="003872E9"/>
    <w:rsid w:val="00392627"/>
    <w:rsid w:val="0039556F"/>
    <w:rsid w:val="003A64C5"/>
    <w:rsid w:val="003B4250"/>
    <w:rsid w:val="003B4295"/>
    <w:rsid w:val="003C2C4E"/>
    <w:rsid w:val="003D05ED"/>
    <w:rsid w:val="003D5821"/>
    <w:rsid w:val="003D6313"/>
    <w:rsid w:val="003D7201"/>
    <w:rsid w:val="003E00E6"/>
    <w:rsid w:val="003E6776"/>
    <w:rsid w:val="003E7674"/>
    <w:rsid w:val="00405C3C"/>
    <w:rsid w:val="00410749"/>
    <w:rsid w:val="0041248E"/>
    <w:rsid w:val="00412AF4"/>
    <w:rsid w:val="0041605D"/>
    <w:rsid w:val="00417055"/>
    <w:rsid w:val="00436023"/>
    <w:rsid w:val="00443DAD"/>
    <w:rsid w:val="00446CF4"/>
    <w:rsid w:val="00447512"/>
    <w:rsid w:val="00450E16"/>
    <w:rsid w:val="0045599B"/>
    <w:rsid w:val="00457C2B"/>
    <w:rsid w:val="004616F3"/>
    <w:rsid w:val="00461FA1"/>
    <w:rsid w:val="00466104"/>
    <w:rsid w:val="00466613"/>
    <w:rsid w:val="00466D04"/>
    <w:rsid w:val="0047282C"/>
    <w:rsid w:val="0047577E"/>
    <w:rsid w:val="00476995"/>
    <w:rsid w:val="00482255"/>
    <w:rsid w:val="00482FD3"/>
    <w:rsid w:val="004874F3"/>
    <w:rsid w:val="00490DBD"/>
    <w:rsid w:val="0049178E"/>
    <w:rsid w:val="00493AE8"/>
    <w:rsid w:val="004A0A84"/>
    <w:rsid w:val="004A4AF5"/>
    <w:rsid w:val="004A5B9A"/>
    <w:rsid w:val="004A796C"/>
    <w:rsid w:val="004C076C"/>
    <w:rsid w:val="004C3F40"/>
    <w:rsid w:val="004C54BD"/>
    <w:rsid w:val="004D07D4"/>
    <w:rsid w:val="004D1E08"/>
    <w:rsid w:val="004D3CDB"/>
    <w:rsid w:val="004D5765"/>
    <w:rsid w:val="004D5D2F"/>
    <w:rsid w:val="004D6FC0"/>
    <w:rsid w:val="004E4564"/>
    <w:rsid w:val="004E488B"/>
    <w:rsid w:val="004F7EBF"/>
    <w:rsid w:val="0050489C"/>
    <w:rsid w:val="0051211D"/>
    <w:rsid w:val="005121CE"/>
    <w:rsid w:val="00517230"/>
    <w:rsid w:val="00523499"/>
    <w:rsid w:val="00530AC6"/>
    <w:rsid w:val="00531B8F"/>
    <w:rsid w:val="00531D96"/>
    <w:rsid w:val="00532FB4"/>
    <w:rsid w:val="00533009"/>
    <w:rsid w:val="0053568E"/>
    <w:rsid w:val="005429ED"/>
    <w:rsid w:val="00543BAE"/>
    <w:rsid w:val="00551A51"/>
    <w:rsid w:val="0056376F"/>
    <w:rsid w:val="005653D2"/>
    <w:rsid w:val="0056633E"/>
    <w:rsid w:val="00567FD1"/>
    <w:rsid w:val="00572971"/>
    <w:rsid w:val="00577F3B"/>
    <w:rsid w:val="00580548"/>
    <w:rsid w:val="00595B11"/>
    <w:rsid w:val="005A060E"/>
    <w:rsid w:val="005A1176"/>
    <w:rsid w:val="005A4784"/>
    <w:rsid w:val="005A6ED4"/>
    <w:rsid w:val="005A7664"/>
    <w:rsid w:val="005B2BF0"/>
    <w:rsid w:val="005B2F9D"/>
    <w:rsid w:val="005B3855"/>
    <w:rsid w:val="005C4898"/>
    <w:rsid w:val="005D3DA3"/>
    <w:rsid w:val="005D4836"/>
    <w:rsid w:val="005E2803"/>
    <w:rsid w:val="005E37C7"/>
    <w:rsid w:val="005E5404"/>
    <w:rsid w:val="005F015B"/>
    <w:rsid w:val="005F02C6"/>
    <w:rsid w:val="005F0B36"/>
    <w:rsid w:val="005F358A"/>
    <w:rsid w:val="005F4F1E"/>
    <w:rsid w:val="005F7C44"/>
    <w:rsid w:val="00605CBF"/>
    <w:rsid w:val="00607C33"/>
    <w:rsid w:val="006156E4"/>
    <w:rsid w:val="006202E0"/>
    <w:rsid w:val="0062550D"/>
    <w:rsid w:val="0063108C"/>
    <w:rsid w:val="00635CD2"/>
    <w:rsid w:val="00646BFD"/>
    <w:rsid w:val="00646DA1"/>
    <w:rsid w:val="006548D8"/>
    <w:rsid w:val="006577D7"/>
    <w:rsid w:val="00660A8A"/>
    <w:rsid w:val="00667292"/>
    <w:rsid w:val="006966BC"/>
    <w:rsid w:val="006B2CC9"/>
    <w:rsid w:val="006B56CC"/>
    <w:rsid w:val="006C73B7"/>
    <w:rsid w:val="006C7DDA"/>
    <w:rsid w:val="006D2503"/>
    <w:rsid w:val="006E350C"/>
    <w:rsid w:val="006E360E"/>
    <w:rsid w:val="006F3E18"/>
    <w:rsid w:val="006F493B"/>
    <w:rsid w:val="006F634F"/>
    <w:rsid w:val="0070160E"/>
    <w:rsid w:val="0070246F"/>
    <w:rsid w:val="00705314"/>
    <w:rsid w:val="0071078F"/>
    <w:rsid w:val="00711F65"/>
    <w:rsid w:val="007133FA"/>
    <w:rsid w:val="00713884"/>
    <w:rsid w:val="007154D3"/>
    <w:rsid w:val="00716CF9"/>
    <w:rsid w:val="00717779"/>
    <w:rsid w:val="00727178"/>
    <w:rsid w:val="0073186B"/>
    <w:rsid w:val="00732C11"/>
    <w:rsid w:val="00745139"/>
    <w:rsid w:val="00746516"/>
    <w:rsid w:val="00750EC5"/>
    <w:rsid w:val="00754787"/>
    <w:rsid w:val="00763ECD"/>
    <w:rsid w:val="00763FE1"/>
    <w:rsid w:val="00764CA9"/>
    <w:rsid w:val="007718C1"/>
    <w:rsid w:val="00772B58"/>
    <w:rsid w:val="00775F31"/>
    <w:rsid w:val="00776F5B"/>
    <w:rsid w:val="0078123B"/>
    <w:rsid w:val="00781973"/>
    <w:rsid w:val="00782E6E"/>
    <w:rsid w:val="007879C0"/>
    <w:rsid w:val="00787EE2"/>
    <w:rsid w:val="00792F00"/>
    <w:rsid w:val="0079536E"/>
    <w:rsid w:val="00795963"/>
    <w:rsid w:val="007A43D9"/>
    <w:rsid w:val="007B2D89"/>
    <w:rsid w:val="007D40A3"/>
    <w:rsid w:val="007D6D39"/>
    <w:rsid w:val="007E67CB"/>
    <w:rsid w:val="007F1B50"/>
    <w:rsid w:val="00807AD0"/>
    <w:rsid w:val="0082665B"/>
    <w:rsid w:val="00830629"/>
    <w:rsid w:val="008336DB"/>
    <w:rsid w:val="008428FE"/>
    <w:rsid w:val="00843991"/>
    <w:rsid w:val="00852894"/>
    <w:rsid w:val="00854361"/>
    <w:rsid w:val="00861816"/>
    <w:rsid w:val="00866B7C"/>
    <w:rsid w:val="00873FEA"/>
    <w:rsid w:val="00880007"/>
    <w:rsid w:val="00881CD8"/>
    <w:rsid w:val="008821C1"/>
    <w:rsid w:val="00883A76"/>
    <w:rsid w:val="00886004"/>
    <w:rsid w:val="00887C12"/>
    <w:rsid w:val="00890A85"/>
    <w:rsid w:val="00894E14"/>
    <w:rsid w:val="008A4C9F"/>
    <w:rsid w:val="008A5A6F"/>
    <w:rsid w:val="008A5B5E"/>
    <w:rsid w:val="008D0C3D"/>
    <w:rsid w:val="008D3001"/>
    <w:rsid w:val="008D64B4"/>
    <w:rsid w:val="008E0847"/>
    <w:rsid w:val="008E3E04"/>
    <w:rsid w:val="008F026D"/>
    <w:rsid w:val="008F160B"/>
    <w:rsid w:val="008F433D"/>
    <w:rsid w:val="00902B5E"/>
    <w:rsid w:val="0090372A"/>
    <w:rsid w:val="00905BC2"/>
    <w:rsid w:val="0091394D"/>
    <w:rsid w:val="00914258"/>
    <w:rsid w:val="00914457"/>
    <w:rsid w:val="00915FAE"/>
    <w:rsid w:val="0091717B"/>
    <w:rsid w:val="009230BA"/>
    <w:rsid w:val="0092726B"/>
    <w:rsid w:val="00933D03"/>
    <w:rsid w:val="009407AD"/>
    <w:rsid w:val="00943E22"/>
    <w:rsid w:val="0094413A"/>
    <w:rsid w:val="0094523F"/>
    <w:rsid w:val="009520EA"/>
    <w:rsid w:val="009651DF"/>
    <w:rsid w:val="009670EB"/>
    <w:rsid w:val="00974E27"/>
    <w:rsid w:val="00976A97"/>
    <w:rsid w:val="0098182A"/>
    <w:rsid w:val="00982B90"/>
    <w:rsid w:val="00987D69"/>
    <w:rsid w:val="009932E6"/>
    <w:rsid w:val="00994F3B"/>
    <w:rsid w:val="00995F7A"/>
    <w:rsid w:val="009A1343"/>
    <w:rsid w:val="009A254B"/>
    <w:rsid w:val="009B3BDF"/>
    <w:rsid w:val="009B4EEF"/>
    <w:rsid w:val="009C17EF"/>
    <w:rsid w:val="009C61FF"/>
    <w:rsid w:val="009D0A30"/>
    <w:rsid w:val="009D6202"/>
    <w:rsid w:val="009E117C"/>
    <w:rsid w:val="009E4413"/>
    <w:rsid w:val="009E53FC"/>
    <w:rsid w:val="009E7574"/>
    <w:rsid w:val="009F33BB"/>
    <w:rsid w:val="009F432B"/>
    <w:rsid w:val="00A0407E"/>
    <w:rsid w:val="00A04D36"/>
    <w:rsid w:val="00A054DD"/>
    <w:rsid w:val="00A05CAC"/>
    <w:rsid w:val="00A10360"/>
    <w:rsid w:val="00A14527"/>
    <w:rsid w:val="00A212A6"/>
    <w:rsid w:val="00A2353F"/>
    <w:rsid w:val="00A24F44"/>
    <w:rsid w:val="00A278C5"/>
    <w:rsid w:val="00A30B93"/>
    <w:rsid w:val="00A30C25"/>
    <w:rsid w:val="00A41CF6"/>
    <w:rsid w:val="00A44926"/>
    <w:rsid w:val="00A46171"/>
    <w:rsid w:val="00A479E7"/>
    <w:rsid w:val="00A52D0F"/>
    <w:rsid w:val="00A54FB4"/>
    <w:rsid w:val="00A56B5A"/>
    <w:rsid w:val="00A61A37"/>
    <w:rsid w:val="00A73036"/>
    <w:rsid w:val="00A832AB"/>
    <w:rsid w:val="00A84B1A"/>
    <w:rsid w:val="00A9582A"/>
    <w:rsid w:val="00A97944"/>
    <w:rsid w:val="00AA575F"/>
    <w:rsid w:val="00AA7541"/>
    <w:rsid w:val="00AA7F4C"/>
    <w:rsid w:val="00AB6D0D"/>
    <w:rsid w:val="00AC5A26"/>
    <w:rsid w:val="00AC638D"/>
    <w:rsid w:val="00AD1310"/>
    <w:rsid w:val="00AD775F"/>
    <w:rsid w:val="00AE0A01"/>
    <w:rsid w:val="00AE4719"/>
    <w:rsid w:val="00AE7E0C"/>
    <w:rsid w:val="00AF08CB"/>
    <w:rsid w:val="00AF0C4C"/>
    <w:rsid w:val="00AF6BDC"/>
    <w:rsid w:val="00AF7B5A"/>
    <w:rsid w:val="00B00FE5"/>
    <w:rsid w:val="00B143C5"/>
    <w:rsid w:val="00B16DEF"/>
    <w:rsid w:val="00B34078"/>
    <w:rsid w:val="00B35E06"/>
    <w:rsid w:val="00B379C6"/>
    <w:rsid w:val="00B4047B"/>
    <w:rsid w:val="00B505FF"/>
    <w:rsid w:val="00B54FF2"/>
    <w:rsid w:val="00B57645"/>
    <w:rsid w:val="00B648AA"/>
    <w:rsid w:val="00B64B8F"/>
    <w:rsid w:val="00B70218"/>
    <w:rsid w:val="00B74F14"/>
    <w:rsid w:val="00B827DE"/>
    <w:rsid w:val="00B83660"/>
    <w:rsid w:val="00B85C9A"/>
    <w:rsid w:val="00B94081"/>
    <w:rsid w:val="00B97DF6"/>
    <w:rsid w:val="00BA0535"/>
    <w:rsid w:val="00BA2D1C"/>
    <w:rsid w:val="00BA41CD"/>
    <w:rsid w:val="00BA50A4"/>
    <w:rsid w:val="00BA7AEA"/>
    <w:rsid w:val="00BB2324"/>
    <w:rsid w:val="00BB30C7"/>
    <w:rsid w:val="00BB4744"/>
    <w:rsid w:val="00BC0034"/>
    <w:rsid w:val="00BC3E5C"/>
    <w:rsid w:val="00BD4C2C"/>
    <w:rsid w:val="00BE0D06"/>
    <w:rsid w:val="00BE1D0A"/>
    <w:rsid w:val="00BE3D40"/>
    <w:rsid w:val="00BF13C5"/>
    <w:rsid w:val="00C065D6"/>
    <w:rsid w:val="00C11D39"/>
    <w:rsid w:val="00C208ED"/>
    <w:rsid w:val="00C21642"/>
    <w:rsid w:val="00C217B8"/>
    <w:rsid w:val="00C21EEC"/>
    <w:rsid w:val="00C23F5E"/>
    <w:rsid w:val="00C255FC"/>
    <w:rsid w:val="00C258DD"/>
    <w:rsid w:val="00C2650E"/>
    <w:rsid w:val="00C26B4D"/>
    <w:rsid w:val="00C26D66"/>
    <w:rsid w:val="00C33763"/>
    <w:rsid w:val="00C367B1"/>
    <w:rsid w:val="00C37220"/>
    <w:rsid w:val="00C417CB"/>
    <w:rsid w:val="00C4187A"/>
    <w:rsid w:val="00C57F80"/>
    <w:rsid w:val="00C757FA"/>
    <w:rsid w:val="00C75F68"/>
    <w:rsid w:val="00C76219"/>
    <w:rsid w:val="00C82123"/>
    <w:rsid w:val="00C82B77"/>
    <w:rsid w:val="00C87FFC"/>
    <w:rsid w:val="00C90622"/>
    <w:rsid w:val="00C957EA"/>
    <w:rsid w:val="00CB4A07"/>
    <w:rsid w:val="00CB5BF6"/>
    <w:rsid w:val="00CC0D82"/>
    <w:rsid w:val="00CC1EA5"/>
    <w:rsid w:val="00CC2547"/>
    <w:rsid w:val="00CC6856"/>
    <w:rsid w:val="00CD2E32"/>
    <w:rsid w:val="00CD3154"/>
    <w:rsid w:val="00CD66D7"/>
    <w:rsid w:val="00CE23A2"/>
    <w:rsid w:val="00CE5FF5"/>
    <w:rsid w:val="00CE6F69"/>
    <w:rsid w:val="00CE7B4B"/>
    <w:rsid w:val="00CE7D13"/>
    <w:rsid w:val="00D027E4"/>
    <w:rsid w:val="00D07A1A"/>
    <w:rsid w:val="00D17D4D"/>
    <w:rsid w:val="00D200BB"/>
    <w:rsid w:val="00D23AAB"/>
    <w:rsid w:val="00D24619"/>
    <w:rsid w:val="00D24F59"/>
    <w:rsid w:val="00D25864"/>
    <w:rsid w:val="00D30FD6"/>
    <w:rsid w:val="00D422EE"/>
    <w:rsid w:val="00D46F43"/>
    <w:rsid w:val="00D5327F"/>
    <w:rsid w:val="00D60692"/>
    <w:rsid w:val="00D63ACA"/>
    <w:rsid w:val="00D64235"/>
    <w:rsid w:val="00D64B22"/>
    <w:rsid w:val="00D653EC"/>
    <w:rsid w:val="00D72AC5"/>
    <w:rsid w:val="00D75CC9"/>
    <w:rsid w:val="00D90531"/>
    <w:rsid w:val="00DA2433"/>
    <w:rsid w:val="00DA2D6B"/>
    <w:rsid w:val="00DA79C4"/>
    <w:rsid w:val="00DB0195"/>
    <w:rsid w:val="00DB13AF"/>
    <w:rsid w:val="00DB2B9E"/>
    <w:rsid w:val="00DB7176"/>
    <w:rsid w:val="00DD1836"/>
    <w:rsid w:val="00DD2558"/>
    <w:rsid w:val="00DD75E1"/>
    <w:rsid w:val="00DE3F26"/>
    <w:rsid w:val="00DE7590"/>
    <w:rsid w:val="00DF110A"/>
    <w:rsid w:val="00DF201B"/>
    <w:rsid w:val="00DF20DD"/>
    <w:rsid w:val="00DF4E20"/>
    <w:rsid w:val="00DF56D5"/>
    <w:rsid w:val="00E01799"/>
    <w:rsid w:val="00E03DF2"/>
    <w:rsid w:val="00E05022"/>
    <w:rsid w:val="00E10647"/>
    <w:rsid w:val="00E11B85"/>
    <w:rsid w:val="00E16DD7"/>
    <w:rsid w:val="00E17CBB"/>
    <w:rsid w:val="00E25170"/>
    <w:rsid w:val="00E3707A"/>
    <w:rsid w:val="00E46FA0"/>
    <w:rsid w:val="00E506C4"/>
    <w:rsid w:val="00E52DEE"/>
    <w:rsid w:val="00E5456B"/>
    <w:rsid w:val="00E62139"/>
    <w:rsid w:val="00E743F8"/>
    <w:rsid w:val="00E765EE"/>
    <w:rsid w:val="00E76991"/>
    <w:rsid w:val="00E81256"/>
    <w:rsid w:val="00E8506B"/>
    <w:rsid w:val="00E864F6"/>
    <w:rsid w:val="00E91104"/>
    <w:rsid w:val="00E91A2A"/>
    <w:rsid w:val="00E91DD7"/>
    <w:rsid w:val="00E91E98"/>
    <w:rsid w:val="00E94C2F"/>
    <w:rsid w:val="00EA3E03"/>
    <w:rsid w:val="00EA427D"/>
    <w:rsid w:val="00EB2160"/>
    <w:rsid w:val="00EB513F"/>
    <w:rsid w:val="00ED1C3D"/>
    <w:rsid w:val="00ED4800"/>
    <w:rsid w:val="00ED6D76"/>
    <w:rsid w:val="00ED73F7"/>
    <w:rsid w:val="00EE20FD"/>
    <w:rsid w:val="00F0229E"/>
    <w:rsid w:val="00F10613"/>
    <w:rsid w:val="00F134FD"/>
    <w:rsid w:val="00F14860"/>
    <w:rsid w:val="00F17F31"/>
    <w:rsid w:val="00F34ED3"/>
    <w:rsid w:val="00F441FC"/>
    <w:rsid w:val="00F607C4"/>
    <w:rsid w:val="00F72CD5"/>
    <w:rsid w:val="00F9184B"/>
    <w:rsid w:val="00F95331"/>
    <w:rsid w:val="00F96BEA"/>
    <w:rsid w:val="00FD0A37"/>
    <w:rsid w:val="00FD5DF0"/>
    <w:rsid w:val="00FD609A"/>
    <w:rsid w:val="00FE04F3"/>
    <w:rsid w:val="00FE16B4"/>
    <w:rsid w:val="00FE4610"/>
    <w:rsid w:val="00FE70E7"/>
    <w:rsid w:val="00FE7445"/>
    <w:rsid w:val="00FF0143"/>
    <w:rsid w:val="00FF0904"/>
    <w:rsid w:val="00FF3829"/>
    <w:rsid w:val="00FF39BC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90211"/>
  <w15:docId w15:val="{B1752831-9CC1-444E-9C41-A45AD33B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F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A575F"/>
    <w:pPr>
      <w:keepNext/>
      <w:autoSpaceDE w:val="0"/>
      <w:autoSpaceDN w:val="0"/>
      <w:adjustRightInd w:val="0"/>
      <w:jc w:val="center"/>
      <w:outlineLvl w:val="0"/>
    </w:pPr>
    <w:rPr>
      <w:rFonts w:ascii="Arial" w:eastAsia="華康粗黑體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Pr>
      <w:rFonts w:eastAsia="標楷體"/>
      <w:sz w:val="28"/>
    </w:rPr>
  </w:style>
  <w:style w:type="paragraph" w:styleId="HTML">
    <w:name w:val="HTML Preformatted"/>
    <w:basedOn w:val="a"/>
    <w:link w:val="HTML0"/>
    <w:uiPriority w:val="99"/>
    <w:rsid w:val="00E03D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styleId="a3">
    <w:name w:val="Hyperlink"/>
    <w:rsid w:val="00E03DF2"/>
    <w:rPr>
      <w:color w:val="0000FF"/>
      <w:u w:val="single"/>
    </w:rPr>
  </w:style>
  <w:style w:type="character" w:styleId="a4">
    <w:name w:val="FollowedHyperlink"/>
    <w:rsid w:val="00E03DF2"/>
    <w:rPr>
      <w:color w:val="800080"/>
      <w:u w:val="single"/>
    </w:rPr>
  </w:style>
  <w:style w:type="paragraph" w:styleId="Web">
    <w:name w:val="Normal (Web)"/>
    <w:basedOn w:val="a"/>
    <w:rsid w:val="00E03DF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5">
    <w:name w:val="Table Grid"/>
    <w:basedOn w:val="a1"/>
    <w:rsid w:val="00E03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03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03DF2"/>
  </w:style>
  <w:style w:type="paragraph" w:styleId="a9">
    <w:name w:val="Plain Text"/>
    <w:basedOn w:val="a"/>
    <w:rsid w:val="00E03DF2"/>
    <w:rPr>
      <w:rFonts w:ascii="細明體" w:eastAsia="細明體" w:hAnsi="Courier New"/>
      <w:szCs w:val="20"/>
    </w:rPr>
  </w:style>
  <w:style w:type="paragraph" w:styleId="20">
    <w:name w:val="Body Text 2"/>
    <w:basedOn w:val="a"/>
    <w:rsid w:val="00E03DF2"/>
    <w:pPr>
      <w:jc w:val="both"/>
    </w:pPr>
    <w:rPr>
      <w:rFonts w:eastAsia="標楷體"/>
      <w:color w:val="FF0000"/>
      <w:sz w:val="28"/>
      <w:szCs w:val="20"/>
    </w:rPr>
  </w:style>
  <w:style w:type="paragraph" w:styleId="aa">
    <w:name w:val="Body Text Indent"/>
    <w:basedOn w:val="a"/>
    <w:rsid w:val="00E03DF2"/>
    <w:pPr>
      <w:spacing w:after="120"/>
      <w:ind w:left="480"/>
    </w:pPr>
  </w:style>
  <w:style w:type="paragraph" w:customStyle="1" w:styleId="2">
    <w:name w:val="樣式2"/>
    <w:rsid w:val="00E03DF2"/>
    <w:pPr>
      <w:numPr>
        <w:numId w:val="1"/>
      </w:numPr>
      <w:tabs>
        <w:tab w:val="clear" w:pos="1440"/>
        <w:tab w:val="left" w:pos="960"/>
      </w:tabs>
    </w:pPr>
    <w:rPr>
      <w:rFonts w:ascii="標楷體" w:eastAsia="標楷體"/>
      <w:b/>
      <w:bCs/>
      <w:sz w:val="24"/>
    </w:rPr>
  </w:style>
  <w:style w:type="paragraph" w:styleId="ab">
    <w:name w:val="Body Text"/>
    <w:basedOn w:val="a"/>
    <w:rsid w:val="00E03DF2"/>
    <w:pPr>
      <w:spacing w:after="120"/>
    </w:pPr>
  </w:style>
  <w:style w:type="paragraph" w:styleId="21">
    <w:name w:val="Body Text Indent 2"/>
    <w:basedOn w:val="a"/>
    <w:rsid w:val="00E03DF2"/>
    <w:pPr>
      <w:spacing w:after="120" w:line="480" w:lineRule="auto"/>
      <w:ind w:left="480"/>
    </w:pPr>
  </w:style>
  <w:style w:type="paragraph" w:styleId="ac">
    <w:name w:val="Date"/>
    <w:basedOn w:val="a"/>
    <w:next w:val="a"/>
    <w:rsid w:val="00E03DF2"/>
    <w:pPr>
      <w:jc w:val="right"/>
    </w:pPr>
    <w:rPr>
      <w:rFonts w:eastAsia="標楷體"/>
      <w:sz w:val="36"/>
      <w:szCs w:val="20"/>
    </w:rPr>
  </w:style>
  <w:style w:type="paragraph" w:styleId="ad">
    <w:name w:val="header"/>
    <w:basedOn w:val="a"/>
    <w:link w:val="ae"/>
    <w:uiPriority w:val="99"/>
    <w:rsid w:val="00E03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caption"/>
    <w:basedOn w:val="a"/>
    <w:next w:val="a"/>
    <w:qFormat/>
    <w:rsid w:val="00E743F8"/>
    <w:rPr>
      <w:sz w:val="20"/>
      <w:szCs w:val="20"/>
    </w:rPr>
  </w:style>
  <w:style w:type="character" w:styleId="af0">
    <w:name w:val="Strong"/>
    <w:qFormat/>
    <w:rsid w:val="007B2D89"/>
    <w:rPr>
      <w:b/>
      <w:bCs/>
    </w:rPr>
  </w:style>
  <w:style w:type="paragraph" w:styleId="3">
    <w:name w:val="Body Text Indent 3"/>
    <w:basedOn w:val="a"/>
    <w:rsid w:val="00AA575F"/>
    <w:pPr>
      <w:spacing w:after="120"/>
      <w:ind w:left="480"/>
    </w:pPr>
    <w:rPr>
      <w:sz w:val="16"/>
      <w:szCs w:val="16"/>
    </w:rPr>
  </w:style>
  <w:style w:type="paragraph" w:styleId="af1">
    <w:name w:val="Salutation"/>
    <w:basedOn w:val="a"/>
    <w:next w:val="a"/>
    <w:rsid w:val="003C2C4E"/>
    <w:rPr>
      <w:rFonts w:ascii="標楷體" w:eastAsia="標楷體"/>
      <w:sz w:val="28"/>
      <w:szCs w:val="28"/>
    </w:rPr>
  </w:style>
  <w:style w:type="paragraph" w:styleId="30">
    <w:name w:val="Body Text 3"/>
    <w:basedOn w:val="a"/>
    <w:rsid w:val="00E10647"/>
    <w:pPr>
      <w:spacing w:after="120"/>
    </w:pPr>
    <w:rPr>
      <w:sz w:val="16"/>
      <w:szCs w:val="16"/>
    </w:rPr>
  </w:style>
  <w:style w:type="paragraph" w:styleId="af2">
    <w:name w:val="Balloon Text"/>
    <w:basedOn w:val="a"/>
    <w:semiHidden/>
    <w:rsid w:val="00F0229E"/>
    <w:rPr>
      <w:rFonts w:ascii="Arial" w:hAnsi="Arial"/>
      <w:sz w:val="18"/>
      <w:szCs w:val="18"/>
    </w:rPr>
  </w:style>
  <w:style w:type="paragraph" w:styleId="af3">
    <w:name w:val="annotation text"/>
    <w:basedOn w:val="a"/>
    <w:semiHidden/>
    <w:rsid w:val="00ED73F7"/>
  </w:style>
  <w:style w:type="character" w:customStyle="1" w:styleId="HTML0">
    <w:name w:val="HTML 預設格式 字元"/>
    <w:link w:val="HTML"/>
    <w:uiPriority w:val="99"/>
    <w:rsid w:val="002B08BB"/>
    <w:rPr>
      <w:rFonts w:ascii="Arial Unicode MS" w:eastAsia="Arial Unicode MS" w:hAnsi="Arial Unicode MS" w:cs="Arial Unicode MS"/>
    </w:rPr>
  </w:style>
  <w:style w:type="character" w:customStyle="1" w:styleId="ae">
    <w:name w:val="頁首 字元"/>
    <w:link w:val="ad"/>
    <w:uiPriority w:val="99"/>
    <w:rsid w:val="00461FA1"/>
    <w:rPr>
      <w:kern w:val="2"/>
    </w:rPr>
  </w:style>
  <w:style w:type="paragraph" w:customStyle="1" w:styleId="af4">
    <w:name w:val="表格文字"/>
    <w:rsid w:val="00CD66D7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 w:val="24"/>
    </w:rPr>
  </w:style>
  <w:style w:type="paragraph" w:customStyle="1" w:styleId="22">
    <w:name w:val="內容 2"/>
    <w:basedOn w:val="a"/>
    <w:rsid w:val="00CD66D7"/>
    <w:pPr>
      <w:spacing w:line="400" w:lineRule="exact"/>
      <w:ind w:leftChars="600" w:left="1440"/>
    </w:pPr>
    <w:rPr>
      <w:rFonts w:ascii="Arial" w:eastAsia="標楷體" w:hAnsi="Arial" w:cs="新細明體"/>
      <w:szCs w:val="20"/>
    </w:rPr>
  </w:style>
  <w:style w:type="paragraph" w:customStyle="1" w:styleId="11">
    <w:name w:val="標題1"/>
    <w:basedOn w:val="a"/>
    <w:next w:val="1"/>
    <w:rsid w:val="00CD66D7"/>
    <w:pPr>
      <w:adjustRightInd w:val="0"/>
      <w:ind w:left="600" w:right="-474"/>
      <w:textAlignment w:val="center"/>
    </w:pPr>
    <w:rPr>
      <w:rFonts w:ascii="華康粗圓體" w:eastAsia="華康粗圓體"/>
      <w:b/>
      <w:kern w:val="0"/>
      <w:sz w:val="36"/>
      <w:szCs w:val="20"/>
    </w:rPr>
  </w:style>
  <w:style w:type="character" w:customStyle="1" w:styleId="a7">
    <w:name w:val="頁尾 字元"/>
    <w:link w:val="a6"/>
    <w:uiPriority w:val="99"/>
    <w:rsid w:val="00CB4A07"/>
    <w:rPr>
      <w:kern w:val="2"/>
    </w:rPr>
  </w:style>
  <w:style w:type="paragraph" w:styleId="af5">
    <w:name w:val="List Paragraph"/>
    <w:basedOn w:val="a"/>
    <w:uiPriority w:val="34"/>
    <w:qFormat/>
    <w:rsid w:val="009D0A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67208-43EC-42A5-9935-A8C86DF0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740</Words>
  <Characters>4219</Characters>
  <Application>Microsoft Office Word</Application>
  <DocSecurity>0</DocSecurity>
  <Lines>35</Lines>
  <Paragraphs>9</Paragraphs>
  <ScaleCrop>false</ScaleCrop>
  <Company>MC SYSTEM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高中職校實驗場所安全衛生管理 執行指引</dc:title>
  <dc:creator>MC SYSTEM</dc:creator>
  <cp:lastModifiedBy>user</cp:lastModifiedBy>
  <cp:revision>5</cp:revision>
  <cp:lastPrinted>2025-11-05T06:44:00Z</cp:lastPrinted>
  <dcterms:created xsi:type="dcterms:W3CDTF">2025-09-06T03:13:00Z</dcterms:created>
  <dcterms:modified xsi:type="dcterms:W3CDTF">2025-11-25T08:39:00Z</dcterms:modified>
</cp:coreProperties>
</file>